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20330788" w:displacedByCustomXml="next"/>
    <w:bookmarkEnd w:id="0" w:displacedByCustomXml="next"/>
    <w:sdt>
      <w:sdtPr>
        <w:id w:val="-2064867604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9E21913" w14:textId="5020FC65" w:rsidR="00601B7C" w:rsidRDefault="0037357C">
          <w:r>
            <w:rPr>
              <w:noProof/>
              <w:lang w:val="en-US"/>
            </w:rPr>
            <w:drawing>
              <wp:anchor distT="0" distB="0" distL="114300" distR="114300" simplePos="0" relativeHeight="251652096" behindDoc="0" locked="0" layoutInCell="1" allowOverlap="1" wp14:anchorId="383461C9" wp14:editId="72376F1F">
                <wp:simplePos x="0" y="0"/>
                <wp:positionH relativeFrom="column">
                  <wp:posOffset>-456565</wp:posOffset>
                </wp:positionH>
                <wp:positionV relativeFrom="paragraph">
                  <wp:posOffset>-457200</wp:posOffset>
                </wp:positionV>
                <wp:extent cx="7543800" cy="10670474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VER2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70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799B34A" w14:textId="53A77E31" w:rsidR="00601B7C" w:rsidRDefault="0037357C">
          <w:pPr>
            <w:rPr>
              <w:noProof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56192" behindDoc="0" locked="0" layoutInCell="1" allowOverlap="1" wp14:anchorId="0FBCD66B" wp14:editId="63407F3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6136640</wp:posOffset>
                    </wp:positionV>
                    <wp:extent cx="4483100" cy="33147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83100" cy="3314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5BD14" w14:textId="79A33649" w:rsidR="00601B7C" w:rsidRDefault="00776964" w:rsidP="006F3DD5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 xml:space="preserve">Anatomy </w:t>
                                </w:r>
                              </w:p>
                              <w:p w14:paraId="0618A35C" w14:textId="15B308E0" w:rsidR="00776964" w:rsidRPr="00601B7C" w:rsidRDefault="00776964" w:rsidP="00776964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 xml:space="preserve">Joints of lower limbs 2 </w:t>
                                </w:r>
                              </w:p>
                              <w:p w14:paraId="73F1B4F7" w14:textId="5CEC90CC" w:rsidR="00601B7C" w:rsidRPr="00601B7C" w:rsidRDefault="00776964" w:rsidP="00601B7C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 xml:space="preserve">25 </w:t>
                                </w:r>
                                <w:proofErr w:type="spellStart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sep.</w:t>
                                </w:r>
                                <w:proofErr w:type="spellEnd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 xml:space="preserve"> 2019 </w:t>
                                </w:r>
                              </w:p>
                              <w:p w14:paraId="120201A1" w14:textId="0045D13A" w:rsidR="00601B7C" w:rsidRDefault="00776964" w:rsidP="00601B7C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Roa’a</w:t>
                                </w:r>
                                <w:proofErr w:type="spellEnd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 xml:space="preserve"> Saed </w:t>
                                </w:r>
                                <w:proofErr w:type="spellStart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Thaher</w:t>
                                </w:r>
                                <w:proofErr w:type="spellEnd"/>
                              </w:p>
                              <w:p w14:paraId="7D364EC3" w14:textId="277880E2" w:rsidR="00782CAC" w:rsidRPr="00601B7C" w:rsidRDefault="00782CAC" w:rsidP="00601B7C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Hala</w:t>
                                </w:r>
                                <w:proofErr w:type="spellEnd"/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 xml:space="preserve"> Hani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BCD6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01.8pt;margin-top:483.2pt;width:353pt;height:261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" filled="f" stroked="f">
                    <v:textbox>
                      <w:txbxContent>
                        <w:p w14:paraId="5675BD14" w14:textId="79A33649" w:rsidR="00601B7C" w:rsidRDefault="00776964" w:rsidP="006F3DD5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 xml:space="preserve">Anatomy </w:t>
                          </w:r>
                        </w:p>
                        <w:p w14:paraId="0618A35C" w14:textId="15B308E0" w:rsidR="00776964" w:rsidRPr="00601B7C" w:rsidRDefault="00776964" w:rsidP="00776964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 xml:space="preserve">Joints of lower limbs 2 </w:t>
                          </w:r>
                        </w:p>
                        <w:p w14:paraId="73F1B4F7" w14:textId="5CEC90CC" w:rsidR="00601B7C" w:rsidRPr="00601B7C" w:rsidRDefault="00776964" w:rsidP="00601B7C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 xml:space="preserve">25 </w:t>
                          </w:r>
                          <w:proofErr w:type="spellStart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sep.</w:t>
                          </w:r>
                          <w:proofErr w:type="spellEnd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 xml:space="preserve"> 2019 </w:t>
                          </w:r>
                        </w:p>
                        <w:p w14:paraId="120201A1" w14:textId="0045D13A" w:rsidR="00601B7C" w:rsidRDefault="00776964" w:rsidP="00601B7C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Roa’a</w:t>
                          </w:r>
                          <w:proofErr w:type="spellEnd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 xml:space="preserve"> Saed </w:t>
                          </w:r>
                          <w:proofErr w:type="spellStart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Thaher</w:t>
                          </w:r>
                          <w:proofErr w:type="spellEnd"/>
                        </w:p>
                        <w:p w14:paraId="7D364EC3" w14:textId="277880E2" w:rsidR="00782CAC" w:rsidRPr="00601B7C" w:rsidRDefault="00782CAC" w:rsidP="00601B7C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Hala</w:t>
                          </w:r>
                          <w:proofErr w:type="spellEnd"/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 xml:space="preserve"> Hani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01B7C">
            <w:rPr>
              <w:noProof/>
            </w:rPr>
            <w:br w:type="page"/>
          </w:r>
        </w:p>
      </w:sdtContent>
    </w:sdt>
    <w:p w14:paraId="593F4BF0" w14:textId="77777777" w:rsidR="006F3DD5" w:rsidRDefault="006F3DD5" w:rsidP="006F3DD5">
      <w:pPr>
        <w:jc w:val="center"/>
        <w:rPr>
          <w:b/>
          <w:bCs/>
          <w:color w:val="C00000"/>
          <w:sz w:val="36"/>
          <w:szCs w:val="36"/>
          <w:lang w:val="en-US"/>
        </w:rPr>
      </w:pPr>
    </w:p>
    <w:p w14:paraId="6C51295A" w14:textId="77777777" w:rsidR="006F3DD5" w:rsidRDefault="006F3DD5" w:rsidP="006F3DD5">
      <w:pPr>
        <w:jc w:val="center"/>
        <w:rPr>
          <w:b/>
          <w:bCs/>
          <w:color w:val="C00000"/>
          <w:sz w:val="36"/>
          <w:szCs w:val="36"/>
          <w:lang w:val="en-US"/>
        </w:rPr>
      </w:pPr>
    </w:p>
    <w:p w14:paraId="00AC4282" w14:textId="77777777" w:rsidR="006F3DD5" w:rsidRDefault="006F3DD5" w:rsidP="006F3DD5">
      <w:pPr>
        <w:jc w:val="center"/>
        <w:rPr>
          <w:b/>
          <w:bCs/>
          <w:color w:val="C00000"/>
          <w:sz w:val="36"/>
          <w:szCs w:val="36"/>
          <w:lang w:val="en-US"/>
        </w:rPr>
      </w:pPr>
    </w:p>
    <w:p w14:paraId="6B801C69" w14:textId="77777777" w:rsidR="006F3DD5" w:rsidRDefault="006F3DD5" w:rsidP="006F3DD5">
      <w:pPr>
        <w:jc w:val="center"/>
        <w:rPr>
          <w:b/>
          <w:bCs/>
          <w:color w:val="C00000"/>
          <w:sz w:val="36"/>
          <w:szCs w:val="36"/>
          <w:lang w:val="en-US"/>
        </w:rPr>
      </w:pPr>
    </w:p>
    <w:p w14:paraId="2CCEE846" w14:textId="77777777" w:rsidR="006F3DD5" w:rsidRDefault="006F3DD5" w:rsidP="006F3DD5">
      <w:pPr>
        <w:jc w:val="center"/>
        <w:rPr>
          <w:b/>
          <w:bCs/>
          <w:color w:val="C00000"/>
          <w:sz w:val="36"/>
          <w:szCs w:val="36"/>
          <w:lang w:val="en-US"/>
        </w:rPr>
      </w:pPr>
    </w:p>
    <w:p w14:paraId="52618426" w14:textId="77777777" w:rsidR="006F3DD5" w:rsidRPr="006F3DD5" w:rsidRDefault="006F3DD5" w:rsidP="006F3DD5">
      <w:pPr>
        <w:jc w:val="center"/>
        <w:rPr>
          <w:b/>
          <w:bCs/>
          <w:color w:val="C00000"/>
          <w:sz w:val="36"/>
          <w:szCs w:val="36"/>
          <w:lang w:val="en-US"/>
        </w:rPr>
      </w:pPr>
      <w:r w:rsidRPr="006F3DD5">
        <w:rPr>
          <w:b/>
          <w:bCs/>
          <w:color w:val="C00000"/>
          <w:sz w:val="36"/>
          <w:szCs w:val="36"/>
          <w:lang w:val="en-US"/>
        </w:rPr>
        <w:t xml:space="preserve">Sheet correction link: </w:t>
      </w:r>
    </w:p>
    <w:p w14:paraId="0BDAAD8E" w14:textId="0217808C" w:rsidR="006F3DD5" w:rsidRPr="006F3DD5" w:rsidRDefault="006F3DD5" w:rsidP="006F3DD5">
      <w:pPr>
        <w:jc w:val="center"/>
        <w:rPr>
          <w:b/>
          <w:bCs/>
          <w:sz w:val="36"/>
          <w:szCs w:val="36"/>
          <w:lang w:val="en-US"/>
        </w:rPr>
      </w:pPr>
      <w:r w:rsidRPr="006F3DD5">
        <w:rPr>
          <w:b/>
          <w:bCs/>
          <w:sz w:val="36"/>
          <w:szCs w:val="36"/>
          <w:lang w:val="en-US"/>
        </w:rPr>
        <w:t>bit.ly/</w:t>
      </w:r>
      <w:proofErr w:type="spellStart"/>
      <w:r w:rsidRPr="006F3DD5">
        <w:rPr>
          <w:b/>
          <w:bCs/>
          <w:sz w:val="36"/>
          <w:szCs w:val="36"/>
          <w:lang w:val="en-US"/>
        </w:rPr>
        <w:t>mssanatomy</w:t>
      </w:r>
      <w:proofErr w:type="spellEnd"/>
    </w:p>
    <w:p w14:paraId="6E70C323" w14:textId="76FAFCF7" w:rsidR="00E002ED" w:rsidRPr="00E002ED" w:rsidRDefault="00E002ED" w:rsidP="00E002ED">
      <w:pPr>
        <w:rPr>
          <w:sz w:val="28"/>
          <w:szCs w:val="28"/>
        </w:rPr>
      </w:pPr>
    </w:p>
    <w:p w14:paraId="15C77543" w14:textId="1FEA439D" w:rsidR="00E002ED" w:rsidRPr="00E002ED" w:rsidRDefault="00E002ED" w:rsidP="00E002ED">
      <w:pPr>
        <w:rPr>
          <w:sz w:val="28"/>
          <w:szCs w:val="28"/>
        </w:rPr>
      </w:pPr>
    </w:p>
    <w:p w14:paraId="016101EE" w14:textId="77777777" w:rsidR="006F3DD5" w:rsidRPr="006F3DD5" w:rsidRDefault="006F3DD5" w:rsidP="006F3DD5">
      <w:pPr>
        <w:jc w:val="center"/>
        <w:rPr>
          <w:b/>
          <w:bCs/>
          <w:sz w:val="28"/>
          <w:szCs w:val="28"/>
          <w:lang w:val="en-US"/>
        </w:rPr>
      </w:pPr>
      <w:r w:rsidRPr="006F3DD5">
        <w:rPr>
          <w:b/>
          <w:bCs/>
          <w:color w:val="C00000"/>
          <w:sz w:val="36"/>
          <w:szCs w:val="36"/>
          <w:lang w:val="en-US"/>
        </w:rPr>
        <w:t xml:space="preserve">Important </w:t>
      </w:r>
      <w:proofErr w:type="spellStart"/>
      <w:proofErr w:type="gramStart"/>
      <w:r w:rsidRPr="006F3DD5">
        <w:rPr>
          <w:b/>
          <w:bCs/>
          <w:color w:val="C00000"/>
          <w:sz w:val="36"/>
          <w:szCs w:val="36"/>
          <w:lang w:val="en-US"/>
        </w:rPr>
        <w:t>note</w:t>
      </w:r>
      <w:r w:rsidRPr="006F3DD5">
        <w:rPr>
          <w:b/>
          <w:bCs/>
          <w:sz w:val="36"/>
          <w:szCs w:val="36"/>
          <w:lang w:val="en-US"/>
        </w:rPr>
        <w:t>:Every</w:t>
      </w:r>
      <w:proofErr w:type="spellEnd"/>
      <w:proofErr w:type="gramEnd"/>
      <w:r w:rsidRPr="006F3DD5">
        <w:rPr>
          <w:b/>
          <w:bCs/>
          <w:sz w:val="36"/>
          <w:szCs w:val="36"/>
          <w:lang w:val="en-US"/>
        </w:rPr>
        <w:t xml:space="preserve"> single information mentioned by the doctor or written in the slides is in the sheet, but with more organized way, so don’t worry about the fine differences. </w:t>
      </w:r>
      <w:r w:rsidRPr="006F3DD5">
        <w:rPr>
          <w:b/>
          <w:bCs/>
          <w:color w:val="C00000"/>
          <w:sz w:val="36"/>
          <w:szCs w:val="36"/>
          <w:lang w:val="en-US"/>
        </w:rPr>
        <w:t>Getting the knowledge is what all matters.</w:t>
      </w:r>
    </w:p>
    <w:p w14:paraId="581E0779" w14:textId="1311963C" w:rsidR="00776964" w:rsidRPr="006F3DD5" w:rsidRDefault="00776964" w:rsidP="006F3DD5">
      <w:pPr>
        <w:jc w:val="center"/>
        <w:rPr>
          <w:sz w:val="44"/>
          <w:szCs w:val="44"/>
          <w:lang w:val="en-US"/>
        </w:rPr>
      </w:pPr>
    </w:p>
    <w:p w14:paraId="24BD3724" w14:textId="09F93487" w:rsidR="00776964" w:rsidRPr="006F3DD5" w:rsidRDefault="00776964" w:rsidP="006F3DD5">
      <w:pPr>
        <w:jc w:val="center"/>
        <w:rPr>
          <w:sz w:val="44"/>
          <w:szCs w:val="44"/>
        </w:rPr>
      </w:pPr>
    </w:p>
    <w:p w14:paraId="3860C75B" w14:textId="73CCBD41" w:rsidR="00776964" w:rsidRDefault="00776964" w:rsidP="00885316">
      <w:pPr>
        <w:rPr>
          <w:sz w:val="28"/>
          <w:szCs w:val="28"/>
        </w:rPr>
      </w:pPr>
    </w:p>
    <w:p w14:paraId="10856698" w14:textId="68BD91FC" w:rsidR="00776964" w:rsidRDefault="00776964" w:rsidP="00885316">
      <w:pPr>
        <w:rPr>
          <w:sz w:val="28"/>
          <w:szCs w:val="28"/>
        </w:rPr>
      </w:pPr>
    </w:p>
    <w:p w14:paraId="4B96564D" w14:textId="61799512" w:rsidR="00776964" w:rsidRDefault="00776964" w:rsidP="00885316">
      <w:pPr>
        <w:rPr>
          <w:sz w:val="28"/>
          <w:szCs w:val="28"/>
        </w:rPr>
      </w:pPr>
    </w:p>
    <w:p w14:paraId="1058D039" w14:textId="77777777" w:rsidR="00776964" w:rsidRPr="00E002ED" w:rsidRDefault="00776964" w:rsidP="00885316">
      <w:pPr>
        <w:rPr>
          <w:sz w:val="28"/>
          <w:szCs w:val="28"/>
        </w:rPr>
      </w:pPr>
    </w:p>
    <w:p w14:paraId="5C2ACABC" w14:textId="70B065CF" w:rsidR="00E002ED" w:rsidRPr="00E002ED" w:rsidRDefault="00E002ED" w:rsidP="00E002ED">
      <w:pPr>
        <w:rPr>
          <w:sz w:val="28"/>
          <w:szCs w:val="28"/>
        </w:rPr>
      </w:pPr>
    </w:p>
    <w:p w14:paraId="3A3EBC65" w14:textId="13CE54D2" w:rsidR="00E002ED" w:rsidRPr="00E002ED" w:rsidRDefault="00E002ED" w:rsidP="00E002ED">
      <w:pPr>
        <w:rPr>
          <w:sz w:val="28"/>
          <w:szCs w:val="28"/>
        </w:rPr>
      </w:pPr>
    </w:p>
    <w:p w14:paraId="06180DCA" w14:textId="6C082357" w:rsidR="00695E4E" w:rsidRDefault="00695E4E" w:rsidP="00782CAC">
      <w:pPr>
        <w:rPr>
          <w:sz w:val="28"/>
          <w:szCs w:val="28"/>
        </w:rPr>
      </w:pPr>
    </w:p>
    <w:p w14:paraId="165D4A62" w14:textId="13FB5557" w:rsidR="00695E4E" w:rsidRDefault="00695E4E">
      <w:pPr>
        <w:rPr>
          <w:sz w:val="28"/>
          <w:szCs w:val="28"/>
        </w:rPr>
      </w:pPr>
    </w:p>
    <w:p w14:paraId="333930FE" w14:textId="34194F2D" w:rsidR="00695E4E" w:rsidRDefault="00695E4E">
      <w:pPr>
        <w:rPr>
          <w:sz w:val="28"/>
          <w:szCs w:val="28"/>
        </w:rPr>
      </w:pPr>
    </w:p>
    <w:p w14:paraId="70ADF1F1" w14:textId="77777777" w:rsidR="006F3DD5" w:rsidRDefault="00AC3317" w:rsidP="006F3DD5">
      <w:pPr>
        <w:rPr>
          <w:b/>
          <w:bCs/>
          <w:sz w:val="32"/>
          <w:szCs w:val="32"/>
        </w:rPr>
      </w:pPr>
      <w:r>
        <w:rPr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405F2632" wp14:editId="6C30A479">
            <wp:simplePos x="0" y="0"/>
            <wp:positionH relativeFrom="column">
              <wp:posOffset>2849245</wp:posOffset>
            </wp:positionH>
            <wp:positionV relativeFrom="paragraph">
              <wp:posOffset>318770</wp:posOffset>
            </wp:positionV>
            <wp:extent cx="3885565" cy="5554980"/>
            <wp:effectExtent l="0" t="0" r="635" b="762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3B591" w14:textId="5C27B04C" w:rsidR="00AC3317" w:rsidRPr="00AC3317" w:rsidRDefault="00AC3317" w:rsidP="006F3DD5">
      <w:pPr>
        <w:rPr>
          <w:sz w:val="32"/>
          <w:szCs w:val="32"/>
        </w:rPr>
      </w:pPr>
      <w:r w:rsidRPr="00AC3317">
        <w:rPr>
          <w:b/>
          <w:bCs/>
          <w:sz w:val="32"/>
          <w:szCs w:val="32"/>
        </w:rPr>
        <w:t>Joints of the Foot and Toes</w:t>
      </w:r>
      <w:r w:rsidRPr="00AC3317">
        <w:rPr>
          <w:sz w:val="32"/>
          <w:szCs w:val="32"/>
        </w:rPr>
        <w:t xml:space="preserve"> </w:t>
      </w:r>
    </w:p>
    <w:p w14:paraId="0AF045F2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Subtalar joint </w:t>
      </w:r>
    </w:p>
    <w:p w14:paraId="4ACC5CA7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Medial and lateral talocalcaneal ligaments </w:t>
      </w:r>
    </w:p>
    <w:p w14:paraId="53BCBD55" w14:textId="21229E1C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Interosseous talocalcaneal ligament </w:t>
      </w:r>
    </w:p>
    <w:p w14:paraId="603FF623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 Talocalcaneonavicular joint </w:t>
      </w:r>
    </w:p>
    <w:p w14:paraId="088FBE21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>Planter </w:t>
      </w:r>
      <w:proofErr w:type="spellStart"/>
      <w:r w:rsidRPr="00AC3317">
        <w:rPr>
          <w:sz w:val="28"/>
          <w:szCs w:val="28"/>
        </w:rPr>
        <w:t>calcaneonavicular</w:t>
      </w:r>
      <w:proofErr w:type="spellEnd"/>
      <w:r w:rsidRPr="00AC3317">
        <w:rPr>
          <w:sz w:val="28"/>
          <w:szCs w:val="28"/>
        </w:rPr>
        <w:t xml:space="preserve"> ligament </w:t>
      </w:r>
    </w:p>
    <w:p w14:paraId="1F5095EF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Calcaneocuboid joint </w:t>
      </w:r>
    </w:p>
    <w:p w14:paraId="04FA855F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Bifurcated ligament </w:t>
      </w:r>
    </w:p>
    <w:p w14:paraId="0CB64828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Long planter ligament </w:t>
      </w:r>
    </w:p>
    <w:p w14:paraId="00C90B07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Short planter ligament </w:t>
      </w:r>
    </w:p>
    <w:p w14:paraId="4F85F11D" w14:textId="182AC21A" w:rsidR="00AC3317" w:rsidRPr="00AC3317" w:rsidRDefault="00AC3317" w:rsidP="00AC3317">
      <w:pPr>
        <w:rPr>
          <w:sz w:val="28"/>
          <w:szCs w:val="28"/>
        </w:rPr>
      </w:pPr>
      <w:r w:rsidRPr="00AC3317">
        <w:rPr>
          <w:sz w:val="28"/>
          <w:szCs w:val="28"/>
        </w:rPr>
        <w:sym w:font="Symbol" w:char="F0D8"/>
      </w:r>
      <w:r w:rsidRPr="00AC3317">
        <w:rPr>
          <w:sz w:val="28"/>
          <w:szCs w:val="28"/>
        </w:rPr>
        <w:t xml:space="preserve">Talocalcaneonavicular </w:t>
      </w:r>
      <w:proofErr w:type="gramStart"/>
      <w:r w:rsidRPr="00AC3317">
        <w:rPr>
          <w:sz w:val="28"/>
          <w:szCs w:val="28"/>
        </w:rPr>
        <w:t>and  Calcaneocuboid</w:t>
      </w:r>
      <w:proofErr w:type="gramEnd"/>
      <w:r w:rsidRPr="00AC3317">
        <w:rPr>
          <w:sz w:val="28"/>
          <w:szCs w:val="28"/>
        </w:rPr>
        <w:t xml:space="preserve"> joints form the </w:t>
      </w:r>
      <w:r w:rsidRPr="00AC3317">
        <w:rPr>
          <w:b/>
          <w:bCs/>
          <w:color w:val="FF0000"/>
          <w:sz w:val="28"/>
          <w:szCs w:val="28"/>
        </w:rPr>
        <w:t>midtarsal or transverse tarsal joints</w:t>
      </w:r>
      <w:r w:rsidRPr="00AC3317">
        <w:rPr>
          <w:color w:val="FF0000"/>
          <w:sz w:val="28"/>
          <w:szCs w:val="28"/>
        </w:rPr>
        <w:t xml:space="preserve"> </w:t>
      </w:r>
      <w:r w:rsidRPr="00AC3317">
        <w:rPr>
          <w:sz w:val="28"/>
          <w:szCs w:val="28"/>
        </w:rPr>
        <w:sym w:font="Symbol" w:char="F0D8"/>
      </w:r>
      <w:r w:rsidRPr="00AC3317">
        <w:rPr>
          <w:sz w:val="28"/>
          <w:szCs w:val="28"/>
        </w:rPr>
        <w:t>Eversion</w:t>
      </w:r>
      <w:r>
        <w:rPr>
          <w:sz w:val="28"/>
          <w:szCs w:val="28"/>
        </w:rPr>
        <w:t xml:space="preserve"> </w:t>
      </w:r>
      <w:r w:rsidRPr="00AC3317">
        <w:rPr>
          <w:sz w:val="28"/>
          <w:szCs w:val="28"/>
        </w:rPr>
        <w:t xml:space="preserve">and inversion movements  happen at the midtarsal and  subtalar joints        </w:t>
      </w:r>
      <w:r w:rsidR="00305E32" w:rsidRPr="00AC3317">
        <w:rPr>
          <w:sz w:val="28"/>
          <w:szCs w:val="28"/>
        </w:rPr>
        <w:t xml:space="preserve">                               </w:t>
      </w:r>
    </w:p>
    <w:p w14:paraId="3B650F2D" w14:textId="77777777" w:rsidR="00AC3317" w:rsidRDefault="00AC3317" w:rsidP="00E002ED">
      <w:pPr>
        <w:rPr>
          <w:sz w:val="40"/>
          <w:szCs w:val="40"/>
        </w:rPr>
      </w:pPr>
    </w:p>
    <w:p w14:paraId="1E9FF34B" w14:textId="14D2D55D" w:rsidR="00305E32" w:rsidRPr="00AC3317" w:rsidRDefault="00305E32" w:rsidP="00E002ED">
      <w:pPr>
        <w:rPr>
          <w:rFonts w:ascii="Bradley Hand ITC" w:hAnsi="Bradley Hand ITC" w:cs="Aparajita"/>
          <w:sz w:val="28"/>
          <w:szCs w:val="28"/>
        </w:rPr>
      </w:pPr>
      <w:r>
        <w:rPr>
          <w:sz w:val="40"/>
          <w:szCs w:val="40"/>
        </w:rPr>
        <w:t xml:space="preserve"> </w:t>
      </w:r>
      <w:bookmarkStart w:id="1" w:name="_Hlk20333061"/>
      <w:r w:rsidRPr="00AC3317">
        <w:rPr>
          <w:rFonts w:ascii="Bradley Hand ITC" w:hAnsi="Bradley Hand ITC" w:cs="Aparajita"/>
          <w:sz w:val="28"/>
          <w:szCs w:val="28"/>
        </w:rPr>
        <w:t>{Sheet notes}</w:t>
      </w:r>
      <w:bookmarkEnd w:id="1"/>
    </w:p>
    <w:p w14:paraId="19890ABE" w14:textId="0A09376C" w:rsidR="00695E4E" w:rsidRPr="00AC3317" w:rsidRDefault="00FF5CA6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>-The subtalar joint means talus connected to calcaneus.</w:t>
      </w:r>
    </w:p>
    <w:p w14:paraId="02482862" w14:textId="79995CAA" w:rsidR="00FF5CA6" w:rsidRPr="00AC3317" w:rsidRDefault="00FF5CA6" w:rsidP="00FF5CA6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-The interosseous talocalcaneal </w:t>
      </w:r>
      <w:proofErr w:type="spellStart"/>
      <w:r w:rsidRPr="00AC3317">
        <w:rPr>
          <w:sz w:val="28"/>
          <w:szCs w:val="28"/>
        </w:rPr>
        <w:t>lig</w:t>
      </w:r>
      <w:proofErr w:type="spellEnd"/>
      <w:proofErr w:type="gramStart"/>
      <w:r w:rsidRPr="00AC3317">
        <w:rPr>
          <w:sz w:val="28"/>
          <w:szCs w:val="28"/>
        </w:rPr>
        <w:t>. :</w:t>
      </w:r>
      <w:proofErr w:type="gramEnd"/>
      <w:r w:rsidRPr="00AC3317">
        <w:rPr>
          <w:sz w:val="28"/>
          <w:szCs w:val="28"/>
        </w:rPr>
        <w:t xml:space="preserve"> </w:t>
      </w:r>
    </w:p>
    <w:p w14:paraId="0B84CF1C" w14:textId="5A094EBA" w:rsidR="00FF5CA6" w:rsidRPr="00AC3317" w:rsidRDefault="00FF5CA6" w:rsidP="00AC3317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       Between the calcaneus and </w:t>
      </w:r>
      <w:r w:rsidR="00AC3317" w:rsidRPr="00AC3317">
        <w:rPr>
          <w:sz w:val="28"/>
          <w:szCs w:val="28"/>
        </w:rPr>
        <w:t>talus</w:t>
      </w:r>
      <w:r w:rsidR="00AC3317">
        <w:rPr>
          <w:sz w:val="28"/>
          <w:szCs w:val="28"/>
        </w:rPr>
        <w:t xml:space="preserve"> there is tunnel like structure or sulcus from above and below meet to form </w:t>
      </w:r>
      <w:r w:rsidRPr="00AC3317">
        <w:rPr>
          <w:sz w:val="28"/>
          <w:szCs w:val="28"/>
        </w:rPr>
        <w:t>a sinus and in this sinus this ligament is located.</w:t>
      </w:r>
    </w:p>
    <w:p w14:paraId="1F9B7965" w14:textId="471B608E" w:rsidR="00FF5CA6" w:rsidRPr="00AC3317" w:rsidRDefault="00FF5CA6" w:rsidP="00FF5CA6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-Talocalcaneonavicular joint = talus + calcaneus + navicular </w:t>
      </w:r>
    </w:p>
    <w:p w14:paraId="4AE9B752" w14:textId="3C815F43" w:rsidR="00E002ED" w:rsidRPr="00AC3317" w:rsidRDefault="00FF5CA6" w:rsidP="00AC3317">
      <w:pPr>
        <w:rPr>
          <w:sz w:val="28"/>
          <w:szCs w:val="28"/>
          <w:lang w:val="en-US" w:bidi="ar-JO"/>
        </w:rPr>
      </w:pPr>
      <w:r w:rsidRPr="00AC3317">
        <w:rPr>
          <w:sz w:val="28"/>
          <w:szCs w:val="28"/>
        </w:rPr>
        <w:t xml:space="preserve">           The talas and calcaneus poster. </w:t>
      </w:r>
      <w:r w:rsidR="00AC3317">
        <w:rPr>
          <w:sz w:val="28"/>
          <w:szCs w:val="28"/>
        </w:rPr>
        <w:t>Both are connected to</w:t>
      </w:r>
      <w:r w:rsidRPr="00AC3317">
        <w:rPr>
          <w:sz w:val="28"/>
          <w:szCs w:val="28"/>
        </w:rPr>
        <w:t xml:space="preserve"> the navicular </w:t>
      </w:r>
      <w:proofErr w:type="spellStart"/>
      <w:proofErr w:type="gramStart"/>
      <w:r w:rsidRPr="00AC3317">
        <w:rPr>
          <w:sz w:val="28"/>
          <w:szCs w:val="28"/>
        </w:rPr>
        <w:t>ant</w:t>
      </w:r>
      <w:r w:rsidR="00324B34" w:rsidRPr="00AC3317">
        <w:rPr>
          <w:sz w:val="28"/>
          <w:szCs w:val="28"/>
        </w:rPr>
        <w:t>e</w:t>
      </w:r>
      <w:r w:rsidRPr="00AC3317">
        <w:rPr>
          <w:sz w:val="28"/>
          <w:szCs w:val="28"/>
        </w:rPr>
        <w:t>r</w:t>
      </w:r>
      <w:proofErr w:type="spellEnd"/>
      <w:r w:rsidR="00324B34" w:rsidRPr="00AC3317">
        <w:rPr>
          <w:sz w:val="28"/>
          <w:szCs w:val="28"/>
        </w:rPr>
        <w:t xml:space="preserve"> </w:t>
      </w:r>
      <w:r w:rsidRPr="00AC3317">
        <w:rPr>
          <w:sz w:val="28"/>
          <w:szCs w:val="28"/>
        </w:rPr>
        <w:t>.</w:t>
      </w:r>
      <w:proofErr w:type="gramEnd"/>
    </w:p>
    <w:p w14:paraId="02144EC8" w14:textId="77777777" w:rsidR="00FF5CA6" w:rsidRPr="00AC3317" w:rsidRDefault="00FF5CA6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>[ REMMEMBER: navicular is the bone which connect with the all other bones].</w:t>
      </w:r>
    </w:p>
    <w:p w14:paraId="31316BD2" w14:textId="77777777" w:rsidR="00FF5CA6" w:rsidRPr="00AC3317" w:rsidRDefault="00FF5CA6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  # The function of the ligament is to fix the </w:t>
      </w:r>
      <w:proofErr w:type="gramStart"/>
      <w:r w:rsidRPr="00AC3317">
        <w:rPr>
          <w:sz w:val="28"/>
          <w:szCs w:val="28"/>
        </w:rPr>
        <w:t>joint .</w:t>
      </w:r>
      <w:proofErr w:type="gramEnd"/>
    </w:p>
    <w:p w14:paraId="7E013DB8" w14:textId="77777777" w:rsidR="00FF5CA6" w:rsidRPr="00AC3317" w:rsidRDefault="00FF5CA6" w:rsidP="00E002ED">
      <w:pPr>
        <w:rPr>
          <w:sz w:val="28"/>
          <w:szCs w:val="28"/>
        </w:rPr>
      </w:pPr>
    </w:p>
    <w:p w14:paraId="46031862" w14:textId="77777777" w:rsidR="00FF5CA6" w:rsidRPr="00AC3317" w:rsidRDefault="00FF5CA6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lastRenderedPageBreak/>
        <w:t xml:space="preserve">-Midtarsal </w:t>
      </w:r>
      <w:proofErr w:type="gramStart"/>
      <w:r w:rsidRPr="00AC3317">
        <w:rPr>
          <w:sz w:val="28"/>
          <w:szCs w:val="28"/>
        </w:rPr>
        <w:t>joint :</w:t>
      </w:r>
      <w:proofErr w:type="gramEnd"/>
    </w:p>
    <w:p w14:paraId="14A43D35" w14:textId="3E6D6657" w:rsidR="00E002ED" w:rsidRDefault="00AC3317" w:rsidP="00E002ED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7FBB6205" wp14:editId="05FBFC17">
            <wp:simplePos x="0" y="0"/>
            <wp:positionH relativeFrom="column">
              <wp:posOffset>2636520</wp:posOffset>
            </wp:positionH>
            <wp:positionV relativeFrom="paragraph">
              <wp:posOffset>824230</wp:posOffset>
            </wp:positionV>
            <wp:extent cx="4124325" cy="5353685"/>
            <wp:effectExtent l="0" t="0" r="952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32" w:rsidRPr="00AC3317">
        <w:rPr>
          <w:sz w:val="28"/>
          <w:szCs w:val="28"/>
        </w:rPr>
        <w:t xml:space="preserve">Located in the area </w:t>
      </w:r>
      <w:proofErr w:type="gramStart"/>
      <w:r w:rsidR="00305E32" w:rsidRPr="00AC3317">
        <w:rPr>
          <w:sz w:val="28"/>
          <w:szCs w:val="28"/>
        </w:rPr>
        <w:t>which :</w:t>
      </w:r>
      <w:proofErr w:type="gramEnd"/>
      <w:r w:rsidR="00305E32" w:rsidRPr="00AC3317">
        <w:rPr>
          <w:sz w:val="28"/>
          <w:szCs w:val="28"/>
        </w:rPr>
        <w:t xml:space="preserve"> </w:t>
      </w:r>
      <w:r w:rsidR="00FF5CA6" w:rsidRPr="00AC3317">
        <w:rPr>
          <w:sz w:val="28"/>
          <w:szCs w:val="28"/>
        </w:rPr>
        <w:t xml:space="preserve">Posteriorly </w:t>
      </w:r>
      <w:r w:rsidR="00305E32" w:rsidRPr="00AC3317">
        <w:rPr>
          <w:sz w:val="28"/>
          <w:szCs w:val="28"/>
        </w:rPr>
        <w:t xml:space="preserve">to it </w:t>
      </w:r>
      <w:r w:rsidR="00FF5CA6" w:rsidRPr="00AC3317">
        <w:rPr>
          <w:sz w:val="28"/>
          <w:szCs w:val="28"/>
        </w:rPr>
        <w:t xml:space="preserve">the calcaneus + talus &amp; anteriorly </w:t>
      </w:r>
      <w:r w:rsidR="00305E32" w:rsidRPr="00AC3317">
        <w:rPr>
          <w:sz w:val="28"/>
          <w:szCs w:val="28"/>
        </w:rPr>
        <w:t xml:space="preserve">to it </w:t>
      </w:r>
      <w:r w:rsidR="00FF5CA6" w:rsidRPr="00AC3317">
        <w:rPr>
          <w:sz w:val="28"/>
          <w:szCs w:val="28"/>
        </w:rPr>
        <w:t xml:space="preserve">the cuboid + navicular </w:t>
      </w:r>
      <w:r w:rsidR="00305E32" w:rsidRPr="00AC3317">
        <w:rPr>
          <w:sz w:val="28"/>
          <w:szCs w:val="28"/>
        </w:rPr>
        <w:t>bones are located.</w:t>
      </w:r>
    </w:p>
    <w:p w14:paraId="163CD853" w14:textId="2B5030D0" w:rsidR="00AC3317" w:rsidRPr="00AC3317" w:rsidRDefault="00AC3317" w:rsidP="00E002ED">
      <w:pPr>
        <w:rPr>
          <w:sz w:val="28"/>
          <w:szCs w:val="28"/>
        </w:rPr>
      </w:pPr>
    </w:p>
    <w:p w14:paraId="188786B1" w14:textId="77777777" w:rsidR="00AC3317" w:rsidRDefault="00AC3317" w:rsidP="00305E32">
      <w:r w:rsidRPr="00AC3317">
        <w:rPr>
          <w:b/>
          <w:bCs/>
          <w:sz w:val="32"/>
          <w:szCs w:val="32"/>
        </w:rPr>
        <w:t>Joints of the Foot and Toes</w:t>
      </w:r>
      <w:r w:rsidRPr="00AC3317">
        <w:rPr>
          <w:sz w:val="32"/>
          <w:szCs w:val="32"/>
        </w:rPr>
        <w:t xml:space="preserve"> </w:t>
      </w:r>
    </w:p>
    <w:p w14:paraId="4105ADE8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Cuneonavicular joint </w:t>
      </w:r>
    </w:p>
    <w:p w14:paraId="37C85251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Dorsal and planter ligaments </w:t>
      </w:r>
    </w:p>
    <w:p w14:paraId="62DCFA49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 w:rsidRPr="00AC3317">
        <w:rPr>
          <w:sz w:val="28"/>
          <w:szCs w:val="28"/>
        </w:rPr>
        <w:t>Cuboideonavicular</w:t>
      </w:r>
      <w:proofErr w:type="spellEnd"/>
      <w:r w:rsidRPr="00AC3317">
        <w:rPr>
          <w:sz w:val="28"/>
          <w:szCs w:val="28"/>
        </w:rPr>
        <w:t xml:space="preserve"> joint </w:t>
      </w:r>
    </w:p>
    <w:p w14:paraId="094651FE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Dorsal, planter and interosseous ligaments </w:t>
      </w:r>
    </w:p>
    <w:p w14:paraId="6B616654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 w:rsidRPr="00AC3317">
        <w:rPr>
          <w:sz w:val="28"/>
          <w:szCs w:val="28"/>
        </w:rPr>
        <w:t>Intercuneiform</w:t>
      </w:r>
      <w:proofErr w:type="spellEnd"/>
      <w:r w:rsidRPr="00AC3317">
        <w:rPr>
          <w:sz w:val="28"/>
          <w:szCs w:val="28"/>
        </w:rPr>
        <w:t xml:space="preserve"> and </w:t>
      </w:r>
      <w:proofErr w:type="spellStart"/>
      <w:r w:rsidRPr="00AC3317">
        <w:rPr>
          <w:sz w:val="28"/>
          <w:szCs w:val="28"/>
        </w:rPr>
        <w:t>cuneocuboid</w:t>
      </w:r>
      <w:proofErr w:type="spellEnd"/>
      <w:r w:rsidRPr="00AC3317">
        <w:rPr>
          <w:sz w:val="28"/>
          <w:szCs w:val="28"/>
        </w:rPr>
        <w:t xml:space="preserve"> joints </w:t>
      </w:r>
    </w:p>
    <w:p w14:paraId="439CA9B9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Dorsal, planter and interosseous ligaments </w:t>
      </w:r>
    </w:p>
    <w:p w14:paraId="38B57CFA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Same cavity with cuneonavicular joint </w:t>
      </w:r>
    </w:p>
    <w:p w14:paraId="4877790F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Tarsometatarsal and intermetatarsal joints </w:t>
      </w:r>
    </w:p>
    <w:p w14:paraId="4291A19D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Dorsal, planter and interosseous ligaments </w:t>
      </w:r>
    </w:p>
    <w:p w14:paraId="33A9018C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For big toe there is separate cavity </w:t>
      </w:r>
    </w:p>
    <w:p w14:paraId="0F8C5AE2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Metatarsophalangeal </w:t>
      </w:r>
      <w:proofErr w:type="gramStart"/>
      <w:r w:rsidRPr="00AC3317">
        <w:rPr>
          <w:sz w:val="28"/>
          <w:szCs w:val="28"/>
        </w:rPr>
        <w:t>and  interphalangeal</w:t>
      </w:r>
      <w:proofErr w:type="gramEnd"/>
      <w:r w:rsidRPr="00AC3317">
        <w:rPr>
          <w:sz w:val="28"/>
          <w:szCs w:val="28"/>
        </w:rPr>
        <w:t xml:space="preserve"> joints </w:t>
      </w:r>
    </w:p>
    <w:p w14:paraId="7ECA4B7A" w14:textId="51439587" w:rsidR="00AC3317" w:rsidRPr="00AC3317" w:rsidRDefault="00AC3317" w:rsidP="00AC3317">
      <w:pPr>
        <w:pStyle w:val="ListParagraph"/>
        <w:numPr>
          <w:ilvl w:val="1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>Deep transverse ligaments</w:t>
      </w:r>
    </w:p>
    <w:p w14:paraId="73712C37" w14:textId="57BA2A5F" w:rsidR="00AC3317" w:rsidRPr="00AC3317" w:rsidRDefault="00AC3317" w:rsidP="00305E32">
      <w:pPr>
        <w:rPr>
          <w:sz w:val="28"/>
          <w:szCs w:val="28"/>
        </w:rPr>
      </w:pPr>
      <w:bookmarkStart w:id="2" w:name="_Hlk20465353"/>
      <w:r w:rsidRPr="00AC3317">
        <w:rPr>
          <w:rFonts w:ascii="Bradley Hand ITC" w:hAnsi="Bradley Hand ITC" w:cs="Aparajita"/>
          <w:sz w:val="28"/>
          <w:szCs w:val="28"/>
        </w:rPr>
        <w:t>{Sheet notes}</w:t>
      </w:r>
    </w:p>
    <w:bookmarkEnd w:id="2"/>
    <w:p w14:paraId="71F2A494" w14:textId="6886331C" w:rsidR="00305E32" w:rsidRPr="00AC3317" w:rsidRDefault="00305E32" w:rsidP="00305E32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-Cuneonavicular joint = cuneiform + navicular </w:t>
      </w:r>
    </w:p>
    <w:p w14:paraId="7F63AB95" w14:textId="16AB5D4C" w:rsidR="00305E32" w:rsidRPr="00AC3317" w:rsidRDefault="00305E32" w:rsidP="00305E32">
      <w:pPr>
        <w:rPr>
          <w:sz w:val="28"/>
          <w:szCs w:val="28"/>
        </w:rPr>
      </w:pPr>
      <w:r w:rsidRPr="00AC3317">
        <w:rPr>
          <w:sz w:val="28"/>
          <w:szCs w:val="28"/>
        </w:rPr>
        <w:t>-</w:t>
      </w:r>
      <w:proofErr w:type="spellStart"/>
      <w:r w:rsidRPr="00AC3317">
        <w:rPr>
          <w:sz w:val="28"/>
          <w:szCs w:val="28"/>
        </w:rPr>
        <w:t>Cuboideonavicular</w:t>
      </w:r>
      <w:proofErr w:type="spellEnd"/>
      <w:r w:rsidRPr="00AC3317">
        <w:rPr>
          <w:sz w:val="28"/>
          <w:szCs w:val="28"/>
        </w:rPr>
        <w:t xml:space="preserve"> joint = cuboid + navicular </w:t>
      </w:r>
    </w:p>
    <w:p w14:paraId="463FCC71" w14:textId="77777777" w:rsidR="00305E32" w:rsidRPr="00AC3317" w:rsidRDefault="00305E32" w:rsidP="00305E32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-Tarsometatarsal = cuboid + cuneiform + tarsal bone </w:t>
      </w:r>
    </w:p>
    <w:p w14:paraId="4F752AA3" w14:textId="77777777" w:rsidR="00305E32" w:rsidRPr="00AC3317" w:rsidRDefault="00305E32" w:rsidP="00305E32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-Deep transverse ligament =&gt; connect the head of </w:t>
      </w:r>
      <w:proofErr w:type="gramStart"/>
      <w:r w:rsidRPr="00AC3317">
        <w:rPr>
          <w:sz w:val="28"/>
          <w:szCs w:val="28"/>
        </w:rPr>
        <w:t>metatarsals .</w:t>
      </w:r>
      <w:proofErr w:type="gramEnd"/>
      <w:r w:rsidRPr="00AC3317">
        <w:rPr>
          <w:sz w:val="28"/>
          <w:szCs w:val="28"/>
        </w:rPr>
        <w:t xml:space="preserve"> </w:t>
      </w:r>
    </w:p>
    <w:p w14:paraId="4726FD28" w14:textId="2F02A1B9" w:rsidR="00305E32" w:rsidRPr="00AC3317" w:rsidRDefault="00305E32" w:rsidP="00AC3317">
      <w:pPr>
        <w:tabs>
          <w:tab w:val="left" w:pos="8590"/>
        </w:tabs>
        <w:rPr>
          <w:sz w:val="28"/>
          <w:szCs w:val="28"/>
          <w:vertAlign w:val="subscript"/>
        </w:rPr>
      </w:pPr>
      <w:r w:rsidRPr="00AC3317">
        <w:rPr>
          <w:sz w:val="28"/>
          <w:szCs w:val="28"/>
        </w:rPr>
        <w:t xml:space="preserve">                             (End of joints of the lower limbs1)</w:t>
      </w:r>
      <w:r w:rsidR="00AC3317" w:rsidRPr="00AC3317">
        <w:rPr>
          <w:sz w:val="28"/>
          <w:szCs w:val="28"/>
        </w:rPr>
        <w:tab/>
      </w:r>
    </w:p>
    <w:p w14:paraId="556788B5" w14:textId="77777777" w:rsidR="00AC3317" w:rsidRDefault="00AC3317" w:rsidP="00E002ED"/>
    <w:p w14:paraId="48998652" w14:textId="2F07B2EA" w:rsidR="00AC3317" w:rsidRPr="00AC3317" w:rsidRDefault="00AC3317" w:rsidP="00E002ED">
      <w:pPr>
        <w:rPr>
          <w:rFonts w:ascii="Bradley Hand ITC" w:hAnsi="Bradley Hand ITC" w:cs="Aparajita"/>
          <w:b/>
          <w:bCs/>
          <w:sz w:val="72"/>
          <w:szCs w:val="72"/>
        </w:rPr>
      </w:pPr>
      <w:r w:rsidRPr="00AC3317">
        <w:rPr>
          <w:b/>
          <w:bCs/>
          <w:sz w:val="32"/>
          <w:szCs w:val="32"/>
        </w:rPr>
        <w:lastRenderedPageBreak/>
        <w:t>Joints of the Lower Limb II</w:t>
      </w:r>
      <w:r w:rsidR="00FF0B9F" w:rsidRPr="00AC3317">
        <w:rPr>
          <w:rFonts w:ascii="Bradley Hand ITC" w:hAnsi="Bradley Hand ITC" w:cs="Aparajita"/>
          <w:b/>
          <w:bCs/>
          <w:sz w:val="72"/>
          <w:szCs w:val="72"/>
        </w:rPr>
        <w:t xml:space="preserve">                               </w:t>
      </w:r>
    </w:p>
    <w:p w14:paraId="32D2ACD8" w14:textId="77777777" w:rsidR="00AC3317" w:rsidRDefault="00AC3317" w:rsidP="00E002ED">
      <w:r w:rsidRPr="00AC3317">
        <w:rPr>
          <w:b/>
          <w:bCs/>
          <w:sz w:val="32"/>
          <w:szCs w:val="32"/>
        </w:rPr>
        <w:t>Knee Joint</w:t>
      </w:r>
      <w:r w:rsidRPr="00AC3317">
        <w:rPr>
          <w:sz w:val="32"/>
          <w:szCs w:val="32"/>
        </w:rPr>
        <w:t xml:space="preserve"> </w:t>
      </w:r>
    </w:p>
    <w:p w14:paraId="67BC456F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rFonts w:ascii="Bradley Hand ITC" w:hAnsi="Bradley Hand ITC" w:cs="Aparajita"/>
          <w:sz w:val="28"/>
          <w:szCs w:val="28"/>
        </w:rPr>
      </w:pPr>
      <w:r w:rsidRPr="00AC3317">
        <w:rPr>
          <w:sz w:val="28"/>
          <w:szCs w:val="28"/>
        </w:rPr>
        <w:t xml:space="preserve">Condyles of femur and condyles of tibia </w:t>
      </w:r>
    </w:p>
    <w:p w14:paraId="5D61FE15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rFonts w:ascii="Bradley Hand ITC" w:hAnsi="Bradley Hand ITC" w:cs="Aparajita"/>
          <w:sz w:val="28"/>
          <w:szCs w:val="28"/>
        </w:rPr>
      </w:pPr>
      <w:r w:rsidRPr="00AC3317">
        <w:rPr>
          <w:sz w:val="28"/>
          <w:szCs w:val="28"/>
        </w:rPr>
        <w:t xml:space="preserve">Hinge joint </w:t>
      </w:r>
    </w:p>
    <w:p w14:paraId="02984E2D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rFonts w:ascii="Bradley Hand ITC" w:hAnsi="Bradley Hand ITC" w:cs="Aparajita"/>
          <w:sz w:val="28"/>
          <w:szCs w:val="28"/>
        </w:rPr>
      </w:pPr>
      <w:r w:rsidRPr="00AC3317">
        <w:rPr>
          <w:sz w:val="28"/>
          <w:szCs w:val="28"/>
        </w:rPr>
        <w:t xml:space="preserve">Plane joint between femur and patella </w:t>
      </w:r>
    </w:p>
    <w:p w14:paraId="0283CBF1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rFonts w:ascii="Bradley Hand ITC" w:hAnsi="Bradley Hand ITC" w:cs="Aparajita"/>
          <w:sz w:val="28"/>
          <w:szCs w:val="28"/>
        </w:rPr>
      </w:pPr>
      <w:r w:rsidRPr="00AC3317">
        <w:rPr>
          <w:sz w:val="28"/>
          <w:szCs w:val="28"/>
        </w:rPr>
        <w:t xml:space="preserve">Flexion and extension and slight rotation </w:t>
      </w:r>
    </w:p>
    <w:p w14:paraId="7FF46F73" w14:textId="12E8C546" w:rsidR="00AC3317" w:rsidRPr="00AC3317" w:rsidRDefault="00AC3317" w:rsidP="00AC3317">
      <w:pPr>
        <w:pStyle w:val="ListParagraph"/>
        <w:numPr>
          <w:ilvl w:val="0"/>
          <w:numId w:val="7"/>
        </w:numPr>
        <w:rPr>
          <w:rFonts w:ascii="Bradley Hand ITC" w:hAnsi="Bradley Hand ITC" w:cs="Aparajita"/>
          <w:sz w:val="28"/>
          <w:szCs w:val="28"/>
        </w:rPr>
      </w:pPr>
      <w:r w:rsidRPr="00AC3317">
        <w:rPr>
          <w:sz w:val="28"/>
          <w:szCs w:val="28"/>
        </w:rPr>
        <w:t>Nerve supply: femoral, obturator, common peroneal, and tibial nerves</w:t>
      </w: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689115C8" wp14:editId="6FF920E5">
            <wp:simplePos x="0" y="0"/>
            <wp:positionH relativeFrom="column">
              <wp:posOffset>31750</wp:posOffset>
            </wp:positionH>
            <wp:positionV relativeFrom="paragraph">
              <wp:posOffset>231775</wp:posOffset>
            </wp:positionV>
            <wp:extent cx="6645910" cy="2642235"/>
            <wp:effectExtent l="0" t="0" r="2540" b="5715"/>
            <wp:wrapThrough wrapText="bothSides">
              <wp:wrapPolygon edited="0">
                <wp:start x="0" y="0"/>
                <wp:lineTo x="0" y="21491"/>
                <wp:lineTo x="21546" y="21491"/>
                <wp:lineTo x="21546" y="0"/>
                <wp:lineTo x="0" y="0"/>
              </wp:wrapPolygon>
            </wp:wrapThrough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FBD6" w14:textId="5F649DF7" w:rsidR="00E002ED" w:rsidRPr="00AC3317" w:rsidRDefault="00FF0B9F" w:rsidP="00E002ED">
      <w:pPr>
        <w:rPr>
          <w:rFonts w:ascii="Bradley Hand ITC" w:hAnsi="Bradley Hand ITC" w:cs="Aparajita"/>
          <w:sz w:val="28"/>
          <w:szCs w:val="28"/>
        </w:rPr>
      </w:pPr>
      <w:r w:rsidRPr="00AC3317">
        <w:rPr>
          <w:rFonts w:ascii="Bradley Hand ITC" w:hAnsi="Bradley Hand ITC" w:cs="Aparajita"/>
          <w:sz w:val="28"/>
          <w:szCs w:val="28"/>
        </w:rPr>
        <w:t>{Sheet notes}</w:t>
      </w:r>
    </w:p>
    <w:p w14:paraId="71E37875" w14:textId="1BEEFBD9" w:rsidR="00FF0B9F" w:rsidRPr="00AC3317" w:rsidRDefault="00FF0B9F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-In the knee joint the participating parts </w:t>
      </w:r>
      <w:proofErr w:type="gramStart"/>
      <w:r w:rsidRPr="00AC3317">
        <w:rPr>
          <w:sz w:val="28"/>
          <w:szCs w:val="28"/>
        </w:rPr>
        <w:t>are :</w:t>
      </w:r>
      <w:proofErr w:type="gramEnd"/>
      <w:r w:rsidRPr="00AC3317">
        <w:rPr>
          <w:sz w:val="28"/>
          <w:szCs w:val="28"/>
        </w:rPr>
        <w:t xml:space="preserve"> </w:t>
      </w:r>
    </w:p>
    <w:p w14:paraId="3A407F49" w14:textId="0A13F866" w:rsidR="00FF0B9F" w:rsidRPr="00AC3317" w:rsidRDefault="00FF0B9F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            1)the condyle of femur </w:t>
      </w:r>
    </w:p>
    <w:p w14:paraId="3B2D1701" w14:textId="791E46CE" w:rsidR="00FF0B9F" w:rsidRPr="00AC3317" w:rsidRDefault="00FF0B9F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            2) the condyle of tibia </w:t>
      </w:r>
    </w:p>
    <w:p w14:paraId="0199D738" w14:textId="68E7EEC9" w:rsidR="00E002ED" w:rsidRPr="00AC3317" w:rsidRDefault="00FF0B9F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 A hinge joint </w:t>
      </w:r>
      <w:proofErr w:type="gramStart"/>
      <w:r w:rsidRPr="00AC3317">
        <w:rPr>
          <w:sz w:val="28"/>
          <w:szCs w:val="28"/>
        </w:rPr>
        <w:t>( unidirectional</w:t>
      </w:r>
      <w:proofErr w:type="gramEnd"/>
      <w:r w:rsidRPr="00AC3317">
        <w:rPr>
          <w:sz w:val="28"/>
          <w:szCs w:val="28"/>
        </w:rPr>
        <w:t xml:space="preserve">) with a slight rotation medially &amp; laterally. </w:t>
      </w:r>
    </w:p>
    <w:p w14:paraId="3BF8A231" w14:textId="77777777" w:rsidR="00AC3317" w:rsidRDefault="00AC3317" w:rsidP="00AC3317">
      <w:r w:rsidRPr="00AC3317">
        <w:rPr>
          <w:b/>
          <w:bCs/>
          <w:sz w:val="32"/>
          <w:szCs w:val="32"/>
        </w:rPr>
        <w:t>Knee Joint</w:t>
      </w:r>
      <w:r>
        <w:t>: </w:t>
      </w:r>
      <w:r w:rsidRPr="00AC3317">
        <w:rPr>
          <w:b/>
          <w:bCs/>
          <w:sz w:val="32"/>
          <w:szCs w:val="32"/>
        </w:rPr>
        <w:t xml:space="preserve">Fibrous Capsule </w:t>
      </w:r>
    </w:p>
    <w:p w14:paraId="5656DFFF" w14:textId="397F7844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>Attachment</w:t>
      </w:r>
    </w:p>
    <w:p w14:paraId="5F541BF2" w14:textId="77777777" w:rsidR="00AC3317" w:rsidRPr="00AC3317" w:rsidRDefault="00AC3317" w:rsidP="00AC3317">
      <w:pPr>
        <w:ind w:left="720"/>
        <w:rPr>
          <w:sz w:val="28"/>
          <w:szCs w:val="28"/>
        </w:rPr>
      </w:pPr>
      <w:r w:rsidRPr="00AC3317">
        <w:rPr>
          <w:sz w:val="28"/>
          <w:szCs w:val="28"/>
        </w:rPr>
        <w:t xml:space="preserve">• Capsule is missing anteriorly </w:t>
      </w:r>
    </w:p>
    <w:p w14:paraId="60DF24E4" w14:textId="0823EA02" w:rsidR="00AC3317" w:rsidRP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 xml:space="preserve">Patella &amp; tendons </w:t>
      </w:r>
    </w:p>
    <w:p w14:paraId="1EE7C64E" w14:textId="77777777" w:rsidR="00AC3317" w:rsidRPr="00AC3317" w:rsidRDefault="00AC3317" w:rsidP="00AC3317">
      <w:pPr>
        <w:ind w:left="720"/>
        <w:rPr>
          <w:sz w:val="28"/>
          <w:szCs w:val="28"/>
        </w:rPr>
      </w:pPr>
      <w:r w:rsidRPr="00AC3317">
        <w:rPr>
          <w:sz w:val="28"/>
          <w:szCs w:val="28"/>
        </w:rPr>
        <w:t xml:space="preserve">• Gap posteriorly </w:t>
      </w:r>
    </w:p>
    <w:p w14:paraId="28883908" w14:textId="2CAEC549" w:rsidR="00AC3317" w:rsidRDefault="00AC3317" w:rsidP="00AC331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C3317">
        <w:rPr>
          <w:sz w:val="28"/>
          <w:szCs w:val="28"/>
        </w:rPr>
        <w:t>Popliteus m. tendon</w:t>
      </w:r>
    </w:p>
    <w:p w14:paraId="3B690B67" w14:textId="77777777" w:rsidR="00AC3317" w:rsidRDefault="00AC3317" w:rsidP="00AC3317">
      <w:pPr>
        <w:rPr>
          <w:sz w:val="28"/>
          <w:szCs w:val="28"/>
        </w:rPr>
      </w:pPr>
    </w:p>
    <w:p w14:paraId="419B2F4E" w14:textId="77777777" w:rsidR="00AC3317" w:rsidRDefault="00AC3317" w:rsidP="00AC3317">
      <w:pPr>
        <w:rPr>
          <w:sz w:val="28"/>
          <w:szCs w:val="28"/>
        </w:rPr>
      </w:pPr>
    </w:p>
    <w:p w14:paraId="797294C8" w14:textId="76EF1E82" w:rsidR="00AC3317" w:rsidRDefault="00AC3317" w:rsidP="00AC3317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E7255E4" wp14:editId="228F3D6A">
            <wp:extent cx="6645910" cy="3331845"/>
            <wp:effectExtent l="0" t="0" r="2540" b="190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DCE1" w14:textId="08E0B48E" w:rsidR="00AC3317" w:rsidRPr="00AC3317" w:rsidRDefault="00AC3317" w:rsidP="00FF0B9F">
      <w:pPr>
        <w:rPr>
          <w:rFonts w:ascii="Bradley Hand ITC" w:hAnsi="Bradley Hand ITC"/>
          <w:sz w:val="28"/>
          <w:szCs w:val="28"/>
        </w:rPr>
      </w:pPr>
      <w:r w:rsidRPr="00AC3317">
        <w:rPr>
          <w:rFonts w:ascii="Bradley Hand ITC" w:hAnsi="Bradley Hand ITC"/>
          <w:sz w:val="28"/>
          <w:szCs w:val="28"/>
        </w:rPr>
        <w:t>Sheet note:</w:t>
      </w:r>
    </w:p>
    <w:p w14:paraId="01F8ED18" w14:textId="539B7342" w:rsidR="00FF0B9F" w:rsidRPr="00AC3317" w:rsidRDefault="00FF0B9F" w:rsidP="00FF0B9F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-The attachment of the fibrous capsule: </w:t>
      </w:r>
    </w:p>
    <w:p w14:paraId="6CB144FA" w14:textId="55016DAB" w:rsidR="00FF0B9F" w:rsidRPr="00AC3317" w:rsidRDefault="00870C4A" w:rsidP="00AC3317">
      <w:pPr>
        <w:rPr>
          <w:sz w:val="28"/>
          <w:szCs w:val="28"/>
        </w:rPr>
      </w:pPr>
      <w:r w:rsidRPr="00AC3317">
        <w:rPr>
          <w:sz w:val="28"/>
          <w:szCs w:val="28"/>
        </w:rPr>
        <w:t>t</w:t>
      </w:r>
      <w:r w:rsidR="00FF0B9F" w:rsidRPr="00AC3317">
        <w:rPr>
          <w:sz w:val="28"/>
          <w:szCs w:val="28"/>
        </w:rPr>
        <w:t xml:space="preserve">he fibrous capsule is around the articular cartilage and then make a bridging wake on the edges of the bone, anteriorly there is a patella + quadriceps ligaments and patellar </w:t>
      </w:r>
      <w:proofErr w:type="gramStart"/>
      <w:r w:rsidR="00FF0B9F" w:rsidRPr="00AC3317">
        <w:rPr>
          <w:sz w:val="28"/>
          <w:szCs w:val="28"/>
        </w:rPr>
        <w:t>ligament ,</w:t>
      </w:r>
      <w:proofErr w:type="gramEnd"/>
      <w:r w:rsidR="00FF0B9F" w:rsidRPr="00AC3317">
        <w:rPr>
          <w:sz w:val="28"/>
          <w:szCs w:val="28"/>
        </w:rPr>
        <w:t xml:space="preserve"> so the capsule will connect with these structures anteriorly as</w:t>
      </w:r>
      <w:r w:rsidR="00AC3317">
        <w:rPr>
          <w:sz w:val="28"/>
          <w:szCs w:val="28"/>
        </w:rPr>
        <w:t xml:space="preserve"> a continuation of the capsule </w:t>
      </w:r>
    </w:p>
    <w:p w14:paraId="6C8C15A1" w14:textId="2B7C2BCC" w:rsidR="00FF0B9F" w:rsidRPr="00AC3317" w:rsidRDefault="00FF0B9F" w:rsidP="00FF0B9F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-Anteriorly in the capsule, instead of fibrous membrane there is a </w:t>
      </w:r>
      <w:proofErr w:type="gramStart"/>
      <w:r w:rsidRPr="00AC3317">
        <w:rPr>
          <w:sz w:val="28"/>
          <w:szCs w:val="28"/>
        </w:rPr>
        <w:t>patella ,</w:t>
      </w:r>
      <w:proofErr w:type="gramEnd"/>
      <w:r w:rsidRPr="00AC3317">
        <w:rPr>
          <w:sz w:val="28"/>
          <w:szCs w:val="28"/>
        </w:rPr>
        <w:t xml:space="preserve"> patellar ligament and quadriceps femoris tendon </w:t>
      </w:r>
      <w:r w:rsidR="00870C4A" w:rsidRPr="00AC3317">
        <w:rPr>
          <w:sz w:val="28"/>
          <w:szCs w:val="28"/>
        </w:rPr>
        <w:t xml:space="preserve">we replace the capsule by them. </w:t>
      </w:r>
    </w:p>
    <w:p w14:paraId="232B952F" w14:textId="01356A67" w:rsidR="00870C4A" w:rsidRPr="00AC3317" w:rsidRDefault="00870C4A" w:rsidP="00AC3317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-The capsule posteriorly has a deficient </w:t>
      </w:r>
      <w:proofErr w:type="gramStart"/>
      <w:r w:rsidRPr="00AC3317">
        <w:rPr>
          <w:sz w:val="28"/>
          <w:szCs w:val="28"/>
        </w:rPr>
        <w:t>area( a</w:t>
      </w:r>
      <w:proofErr w:type="gramEnd"/>
      <w:r w:rsidRPr="00AC3317">
        <w:rPr>
          <w:sz w:val="28"/>
          <w:szCs w:val="28"/>
        </w:rPr>
        <w:t xml:space="preserve"> gap ) in the fibrous capsule ep</w:t>
      </w:r>
      <w:r w:rsidR="00AC3317">
        <w:rPr>
          <w:sz w:val="28"/>
          <w:szCs w:val="28"/>
        </w:rPr>
        <w:t>ically to the popliteal tendon.</w:t>
      </w:r>
    </w:p>
    <w:p w14:paraId="55A8FE96" w14:textId="35830A54" w:rsidR="00870C4A" w:rsidRPr="00AC3317" w:rsidRDefault="00870C4A" w:rsidP="00FF0B9F">
      <w:pPr>
        <w:rPr>
          <w:rFonts w:ascii="Bradley Hand ITC" w:hAnsi="Bradley Hand ITC"/>
          <w:sz w:val="28"/>
          <w:szCs w:val="28"/>
        </w:rPr>
      </w:pPr>
      <w:r w:rsidRPr="00AC3317">
        <w:rPr>
          <w:rFonts w:ascii="Bradley Hand ITC" w:hAnsi="Bradley Hand ITC"/>
          <w:sz w:val="28"/>
          <w:szCs w:val="28"/>
        </w:rPr>
        <w:t xml:space="preserve">(The origin of the popliteal muscle is almost always within the capsule and the insertion go outside the </w:t>
      </w:r>
      <w:proofErr w:type="gramStart"/>
      <w:r w:rsidRPr="00AC3317">
        <w:rPr>
          <w:rFonts w:ascii="Bradley Hand ITC" w:hAnsi="Bradley Hand ITC"/>
          <w:sz w:val="28"/>
          <w:szCs w:val="28"/>
        </w:rPr>
        <w:t>capsule ,</w:t>
      </w:r>
      <w:proofErr w:type="gramEnd"/>
      <w:r w:rsidRPr="00AC3317">
        <w:rPr>
          <w:rFonts w:ascii="Bradley Hand ITC" w:hAnsi="Bradley Hand ITC"/>
          <w:sz w:val="28"/>
          <w:szCs w:val="28"/>
        </w:rPr>
        <w:t xml:space="preserve"> and this is literally the importance of the gap , which is to send the popliteal muscle tendon) </w:t>
      </w:r>
    </w:p>
    <w:p w14:paraId="56BB17D1" w14:textId="77777777" w:rsidR="00AC3317" w:rsidRDefault="00AC3317" w:rsidP="00E002ED">
      <w:r w:rsidRPr="00AC3317">
        <w:rPr>
          <w:b/>
          <w:bCs/>
          <w:sz w:val="36"/>
          <w:szCs w:val="36"/>
        </w:rPr>
        <w:t>Knee Joint: Ligaments</w:t>
      </w:r>
      <w:r w:rsidRPr="00AC3317">
        <w:rPr>
          <w:sz w:val="36"/>
          <w:szCs w:val="36"/>
        </w:rPr>
        <w:t xml:space="preserve"> </w:t>
      </w:r>
    </w:p>
    <w:p w14:paraId="659E849D" w14:textId="77777777" w:rsidR="00AC3317" w:rsidRPr="00AC3317" w:rsidRDefault="00AC3317" w:rsidP="00AC3317">
      <w:pPr>
        <w:pStyle w:val="ListParagraph"/>
        <w:numPr>
          <w:ilvl w:val="0"/>
          <w:numId w:val="7"/>
        </w:numPr>
        <w:rPr>
          <w:rFonts w:ascii="Bradley Hand ITC" w:hAnsi="Bradley Hand ITC" w:cs="Aparajita"/>
          <w:sz w:val="28"/>
          <w:szCs w:val="28"/>
        </w:rPr>
      </w:pPr>
      <w:r>
        <w:t>Extracapsular ligaments:</w:t>
      </w:r>
    </w:p>
    <w:p w14:paraId="22B436A7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rFonts w:ascii="Bradley Hand ITC" w:hAnsi="Bradley Hand ITC" w:cs="Aparajita"/>
          <w:sz w:val="28"/>
          <w:szCs w:val="28"/>
        </w:rPr>
      </w:pPr>
      <w:r>
        <w:t xml:space="preserve">Ligamentum patellae </w:t>
      </w:r>
    </w:p>
    <w:p w14:paraId="4E0C8046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rFonts w:ascii="Bradley Hand ITC" w:hAnsi="Bradley Hand ITC" w:cs="Aparajita"/>
          <w:sz w:val="28"/>
          <w:szCs w:val="28"/>
        </w:rPr>
      </w:pPr>
      <w:r>
        <w:t xml:space="preserve">Lateral collateral ligament </w:t>
      </w:r>
    </w:p>
    <w:p w14:paraId="6122C0B8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rFonts w:ascii="Bradley Hand ITC" w:hAnsi="Bradley Hand ITC" w:cs="Aparajita"/>
          <w:sz w:val="28"/>
          <w:szCs w:val="28"/>
        </w:rPr>
      </w:pPr>
      <w:r>
        <w:t xml:space="preserve">Medial collateral ligament </w:t>
      </w:r>
    </w:p>
    <w:p w14:paraId="0C5FB49B" w14:textId="77777777" w:rsidR="00AC3317" w:rsidRPr="00AC3317" w:rsidRDefault="00AC3317" w:rsidP="00AC3317">
      <w:pPr>
        <w:pStyle w:val="ListParagraph"/>
        <w:numPr>
          <w:ilvl w:val="1"/>
          <w:numId w:val="7"/>
        </w:numPr>
        <w:rPr>
          <w:rFonts w:ascii="Bradley Hand ITC" w:hAnsi="Bradley Hand ITC" w:cs="Aparajita"/>
          <w:sz w:val="28"/>
          <w:szCs w:val="28"/>
        </w:rPr>
      </w:pPr>
      <w:r>
        <w:t xml:space="preserve">Oblique popliteal ligament </w:t>
      </w:r>
    </w:p>
    <w:p w14:paraId="172A7373" w14:textId="4EA05E72" w:rsidR="00AC3317" w:rsidRPr="00AC3317" w:rsidRDefault="00AC3317" w:rsidP="00AC3317">
      <w:pPr>
        <w:pStyle w:val="ListParagraph"/>
        <w:numPr>
          <w:ilvl w:val="2"/>
          <w:numId w:val="7"/>
        </w:numPr>
        <w:rPr>
          <w:rFonts w:ascii="Bradley Hand ITC" w:hAnsi="Bradley Hand ITC" w:cs="Aparajita"/>
          <w:sz w:val="28"/>
          <w:szCs w:val="28"/>
        </w:rPr>
      </w:pPr>
      <w:r>
        <w:t>Expansion from </w:t>
      </w:r>
      <w:proofErr w:type="gramStart"/>
      <w:r>
        <w:t>the  semimembranosus</w:t>
      </w:r>
      <w:proofErr w:type="gramEnd"/>
      <w:r>
        <w:t> tendon</w:t>
      </w:r>
    </w:p>
    <w:p w14:paraId="529BB773" w14:textId="77777777" w:rsidR="00AC3317" w:rsidRDefault="00AC3317" w:rsidP="00E002ED">
      <w:pPr>
        <w:rPr>
          <w:rFonts w:ascii="Bradley Hand ITC" w:hAnsi="Bradley Hand ITC" w:cs="Aparajita"/>
          <w:sz w:val="28"/>
          <w:szCs w:val="28"/>
        </w:rPr>
      </w:pPr>
    </w:p>
    <w:p w14:paraId="4B8A4129" w14:textId="356E2F1B" w:rsidR="00AC3317" w:rsidRDefault="00AC3317" w:rsidP="00E002ED">
      <w:pPr>
        <w:rPr>
          <w:rFonts w:ascii="Bradley Hand ITC" w:hAnsi="Bradley Hand ITC" w:cs="Aparajita"/>
          <w:sz w:val="28"/>
          <w:szCs w:val="28"/>
        </w:rPr>
      </w:pPr>
    </w:p>
    <w:p w14:paraId="11F2961E" w14:textId="673212E3" w:rsidR="00AC3317" w:rsidRDefault="00AC3317" w:rsidP="00E002ED">
      <w:pPr>
        <w:rPr>
          <w:rFonts w:ascii="Bradley Hand ITC" w:hAnsi="Bradley Hand ITC" w:cs="Aparajita"/>
          <w:sz w:val="28"/>
          <w:szCs w:val="28"/>
        </w:rPr>
      </w:pPr>
      <w:r>
        <w:rPr>
          <w:rFonts w:ascii="Bradley Hand ITC" w:hAnsi="Bradley Hand ITC" w:cs="Aparajita"/>
          <w:noProof/>
          <w:sz w:val="28"/>
          <w:szCs w:val="28"/>
          <w:lang w:val="en-US"/>
        </w:rPr>
        <w:drawing>
          <wp:inline distT="0" distB="0" distL="0" distR="0" wp14:anchorId="2FBC5544" wp14:editId="671FE938">
            <wp:extent cx="3876675" cy="5448935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9455" w14:textId="77F84966" w:rsidR="00AC3317" w:rsidRPr="00AC3317" w:rsidRDefault="00870C4A" w:rsidP="00AC3317">
      <w:pPr>
        <w:rPr>
          <w:rFonts w:ascii="Bradley Hand ITC" w:hAnsi="Bradley Hand ITC" w:cs="Aparajita"/>
          <w:sz w:val="28"/>
          <w:szCs w:val="28"/>
        </w:rPr>
      </w:pPr>
      <w:r w:rsidRPr="00AC3317">
        <w:rPr>
          <w:rFonts w:ascii="Bradley Hand ITC" w:hAnsi="Bradley Hand ITC" w:cs="Aparajita"/>
          <w:sz w:val="28"/>
          <w:szCs w:val="28"/>
        </w:rPr>
        <w:t xml:space="preserve">                              {Sheet notes}</w:t>
      </w:r>
    </w:p>
    <w:p w14:paraId="46C52A68" w14:textId="71A522B9" w:rsidR="00870C4A" w:rsidRPr="00AC3317" w:rsidRDefault="00870C4A" w:rsidP="00E002ED">
      <w:pPr>
        <w:rPr>
          <w:sz w:val="28"/>
          <w:szCs w:val="28"/>
        </w:rPr>
      </w:pPr>
      <w:r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4D8EA" wp14:editId="1FA1655D">
                <wp:simplePos x="0" y="0"/>
                <wp:positionH relativeFrom="margin">
                  <wp:posOffset>2124075</wp:posOffset>
                </wp:positionH>
                <wp:positionV relativeFrom="paragraph">
                  <wp:posOffset>45720</wp:posOffset>
                </wp:positionV>
                <wp:extent cx="2228850" cy="1104900"/>
                <wp:effectExtent l="57150" t="38100" r="76200" b="952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04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6E204" w14:textId="6FE57599" w:rsidR="00870C4A" w:rsidRPr="00870C4A" w:rsidRDefault="00870C4A" w:rsidP="00870C4A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870C4A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The ligaments </w:t>
                            </w:r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are</w:t>
                            </w:r>
                            <w:r w:rsidRPr="00870C4A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 divided </w:t>
                            </w:r>
                            <w:proofErr w:type="gramStart"/>
                            <w:r w:rsidRPr="00870C4A">
                              <w:rPr>
                                <w:sz w:val="44"/>
                                <w:szCs w:val="44"/>
                                <w:lang w:val="en-US"/>
                              </w:rPr>
                              <w:t>into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D4D8EA" id="Rectangle: Rounded Corners 9" o:spid="_x0000_s1027" style="position:absolute;margin-left:167.25pt;margin-top:3.6pt;width:175.5pt;height:8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" fillcolor="white [3212]" strokecolor="#40a7c2 [3048]">
                <v:shadow on="t" color="black" opacity="24903f" origin=",.5" offset="0,.55556mm"/>
                <v:textbox>
                  <w:txbxContent>
                    <w:p w14:paraId="3D16E204" w14:textId="6FE57599" w:rsidR="00870C4A" w:rsidRPr="00870C4A" w:rsidRDefault="00870C4A" w:rsidP="00870C4A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870C4A">
                        <w:rPr>
                          <w:sz w:val="44"/>
                          <w:szCs w:val="44"/>
                          <w:lang w:val="en-US"/>
                        </w:rPr>
                        <w:t xml:space="preserve">The ligaments </w:t>
                      </w:r>
                      <w:r>
                        <w:rPr>
                          <w:sz w:val="44"/>
                          <w:szCs w:val="44"/>
                          <w:lang w:val="en-US"/>
                        </w:rPr>
                        <w:t>are</w:t>
                      </w:r>
                      <w:r w:rsidRPr="00870C4A">
                        <w:rPr>
                          <w:sz w:val="44"/>
                          <w:szCs w:val="44"/>
                          <w:lang w:val="en-US"/>
                        </w:rPr>
                        <w:t xml:space="preserve"> divided </w:t>
                      </w:r>
                      <w:proofErr w:type="gramStart"/>
                      <w:r w:rsidRPr="00870C4A">
                        <w:rPr>
                          <w:sz w:val="44"/>
                          <w:szCs w:val="44"/>
                          <w:lang w:val="en-US"/>
                        </w:rPr>
                        <w:t>into :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888FB7" w14:textId="6D358D65" w:rsidR="00E002ED" w:rsidRPr="00AC3317" w:rsidRDefault="00E002ED" w:rsidP="00E002ED">
      <w:pPr>
        <w:rPr>
          <w:sz w:val="28"/>
          <w:szCs w:val="28"/>
        </w:rPr>
      </w:pPr>
    </w:p>
    <w:p w14:paraId="67B02789" w14:textId="207F47BE" w:rsidR="00E002ED" w:rsidRPr="00AC3317" w:rsidRDefault="00870C4A" w:rsidP="00E002ED">
      <w:pPr>
        <w:rPr>
          <w:sz w:val="28"/>
          <w:szCs w:val="28"/>
        </w:rPr>
      </w:pPr>
      <w:r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527A9" wp14:editId="6639C82F">
                <wp:simplePos x="0" y="0"/>
                <wp:positionH relativeFrom="column">
                  <wp:posOffset>4095750</wp:posOffset>
                </wp:positionH>
                <wp:positionV relativeFrom="paragraph">
                  <wp:posOffset>238124</wp:posOffset>
                </wp:positionV>
                <wp:extent cx="866775" cy="1085850"/>
                <wp:effectExtent l="95250" t="76200" r="85725" b="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3091">
                          <a:off x="0" y="0"/>
                          <a:ext cx="866775" cy="1085850"/>
                        </a:xfrm>
                        <a:prstGeom prst="downArrow">
                          <a:avLst>
                            <a:gd name="adj1" fmla="val 50000"/>
                            <a:gd name="adj2" fmla="val 4340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0A8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322.5pt;margin-top:18.75pt;width:68.25pt;height:85.5pt;rotation:-2061008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" adj="14116" fillcolor="white [3212]" strokecolor="#40a7c2 [3048]">
                <v:shadow on="t" color="black" opacity="24903f" origin=",.5" offset="0,.55556mm"/>
              </v:shape>
            </w:pict>
          </mc:Fallback>
        </mc:AlternateContent>
      </w:r>
      <w:r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1C15B" wp14:editId="7C60A4C3">
                <wp:simplePos x="0" y="0"/>
                <wp:positionH relativeFrom="column">
                  <wp:posOffset>1539121</wp:posOffset>
                </wp:positionH>
                <wp:positionV relativeFrom="paragraph">
                  <wp:posOffset>262407</wp:posOffset>
                </wp:positionV>
                <wp:extent cx="866775" cy="1100776"/>
                <wp:effectExtent l="95250" t="76200" r="104775" b="444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158">
                          <a:off x="0" y="0"/>
                          <a:ext cx="866775" cy="1100776"/>
                        </a:xfrm>
                        <a:prstGeom prst="downArrow">
                          <a:avLst>
                            <a:gd name="adj1" fmla="val 50000"/>
                            <a:gd name="adj2" fmla="val 4340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AA0E" id="Arrow: Down 12" o:spid="_x0000_s1026" type="#_x0000_t67" style="position:absolute;margin-left:121.2pt;margin-top:20.65pt;width:68.25pt;height:86.7pt;rotation:2082033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" adj="14217" fillcolor="window" strokecolor="#46aac5">
                <v:shadow on="t" color="black" opacity="24903f" origin=",.5" offset="0,.55556mm"/>
              </v:shape>
            </w:pict>
          </mc:Fallback>
        </mc:AlternateContent>
      </w:r>
    </w:p>
    <w:p w14:paraId="7D140830" w14:textId="4FA8725B" w:rsidR="00E002ED" w:rsidRPr="00AC3317" w:rsidRDefault="00E002ED" w:rsidP="00E002ED">
      <w:pPr>
        <w:rPr>
          <w:sz w:val="28"/>
          <w:szCs w:val="28"/>
        </w:rPr>
      </w:pPr>
    </w:p>
    <w:p w14:paraId="691E2668" w14:textId="3B860DE5" w:rsidR="00E002ED" w:rsidRPr="00AC3317" w:rsidRDefault="00E002ED" w:rsidP="00E002ED">
      <w:pPr>
        <w:rPr>
          <w:sz w:val="28"/>
          <w:szCs w:val="28"/>
        </w:rPr>
      </w:pPr>
    </w:p>
    <w:p w14:paraId="554784EB" w14:textId="14EA8AB9" w:rsidR="00E002ED" w:rsidRPr="00AC3317" w:rsidRDefault="00546A84" w:rsidP="00E002ED">
      <w:pPr>
        <w:rPr>
          <w:sz w:val="28"/>
          <w:szCs w:val="28"/>
        </w:rPr>
      </w:pPr>
      <w:r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C9AFD8" wp14:editId="21855185">
                <wp:simplePos x="0" y="0"/>
                <wp:positionH relativeFrom="column">
                  <wp:posOffset>3733800</wp:posOffset>
                </wp:positionH>
                <wp:positionV relativeFrom="paragraph">
                  <wp:posOffset>124460</wp:posOffset>
                </wp:positionV>
                <wp:extent cx="2247900" cy="1428750"/>
                <wp:effectExtent l="57150" t="38100" r="76200" b="952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428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5D168D" w14:textId="79835CB5" w:rsidR="00546A84" w:rsidRPr="00546A84" w:rsidRDefault="00546A84" w:rsidP="00546A8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46A84">
                              <w:rPr>
                                <w:sz w:val="40"/>
                                <w:szCs w:val="40"/>
                                <w:lang w:val="en-US"/>
                              </w:rPr>
                              <w:t xml:space="preserve">Intracapsular ligaments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C9AFD8" id="Oval 14" o:spid="_x0000_s1028" style="position:absolute;margin-left:294pt;margin-top:9.8pt;width:177pt;height:11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" fillcolor="window" strokecolor="#46aac5">
                <v:shadow on="t" color="black" opacity="24903f" origin=",.5" offset="0,.55556mm"/>
                <v:textbox>
                  <w:txbxContent>
                    <w:p w14:paraId="7C5D168D" w14:textId="79835CB5" w:rsidR="00546A84" w:rsidRPr="00546A84" w:rsidRDefault="00546A84" w:rsidP="00546A84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546A84">
                        <w:rPr>
                          <w:sz w:val="40"/>
                          <w:szCs w:val="40"/>
                          <w:lang w:val="en-US"/>
                        </w:rPr>
                        <w:t xml:space="preserve">Intracapsular ligaments </w:t>
                      </w:r>
                    </w:p>
                  </w:txbxContent>
                </v:textbox>
              </v:oval>
            </w:pict>
          </mc:Fallback>
        </mc:AlternateContent>
      </w:r>
      <w:r w:rsidR="00870C4A"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CC260" wp14:editId="0C0F5357">
                <wp:simplePos x="0" y="0"/>
                <wp:positionH relativeFrom="column">
                  <wp:posOffset>466725</wp:posOffset>
                </wp:positionH>
                <wp:positionV relativeFrom="paragraph">
                  <wp:posOffset>153035</wp:posOffset>
                </wp:positionV>
                <wp:extent cx="2266950" cy="1428750"/>
                <wp:effectExtent l="57150" t="38100" r="76200" b="952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28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AEA6B" w14:textId="6757741E" w:rsidR="00870C4A" w:rsidRPr="00870C4A" w:rsidRDefault="00870C4A" w:rsidP="00870C4A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70C4A">
                              <w:rPr>
                                <w:sz w:val="40"/>
                                <w:szCs w:val="40"/>
                                <w:lang w:val="en-US"/>
                              </w:rPr>
                              <w:t>Extracapsular ligaments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8CC260" id="Oval 13" o:spid="_x0000_s1029" style="position:absolute;margin-left:36.75pt;margin-top:12.05pt;width:178.5pt;height:11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" fillcolor="white [3212]" strokecolor="#40a7c2 [3048]">
                <v:shadow on="t" color="black" opacity="24903f" origin=",.5" offset="0,.55556mm"/>
                <v:textbox>
                  <w:txbxContent>
                    <w:p w14:paraId="3A1AEA6B" w14:textId="6757741E" w:rsidR="00870C4A" w:rsidRPr="00870C4A" w:rsidRDefault="00870C4A" w:rsidP="00870C4A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870C4A">
                        <w:rPr>
                          <w:sz w:val="40"/>
                          <w:szCs w:val="40"/>
                          <w:lang w:val="en-US"/>
                        </w:rPr>
                        <w:t>Extracapsular ligaments</w:t>
                      </w:r>
                    </w:p>
                  </w:txbxContent>
                </v:textbox>
              </v:oval>
            </w:pict>
          </mc:Fallback>
        </mc:AlternateContent>
      </w:r>
    </w:p>
    <w:p w14:paraId="5E9438CB" w14:textId="33448047" w:rsidR="00E002ED" w:rsidRPr="00AC3317" w:rsidRDefault="00E002ED" w:rsidP="00E002ED">
      <w:pPr>
        <w:rPr>
          <w:sz w:val="28"/>
          <w:szCs w:val="28"/>
        </w:rPr>
      </w:pPr>
    </w:p>
    <w:p w14:paraId="5EC5AA2B" w14:textId="1830E299" w:rsidR="00E002ED" w:rsidRPr="00AC3317" w:rsidRDefault="00E002ED" w:rsidP="00E002ED">
      <w:pPr>
        <w:rPr>
          <w:sz w:val="28"/>
          <w:szCs w:val="28"/>
        </w:rPr>
      </w:pPr>
    </w:p>
    <w:p w14:paraId="00E800A4" w14:textId="45422E7F" w:rsidR="00E002ED" w:rsidRPr="00AC3317" w:rsidRDefault="00E002ED" w:rsidP="00E002ED">
      <w:pPr>
        <w:rPr>
          <w:sz w:val="28"/>
          <w:szCs w:val="28"/>
        </w:rPr>
      </w:pPr>
    </w:p>
    <w:p w14:paraId="7CB3881F" w14:textId="3E67A339" w:rsidR="00E002ED" w:rsidRPr="00AC3317" w:rsidRDefault="00113457" w:rsidP="00113457">
      <w:pPr>
        <w:rPr>
          <w:sz w:val="28"/>
          <w:szCs w:val="28"/>
        </w:rPr>
      </w:pPr>
      <w:r w:rsidRPr="00AC3317">
        <w:rPr>
          <w:rFonts w:ascii="Bradley Hand ITC" w:hAnsi="Bradley Hand ITC" w:cs="Aparajita"/>
          <w:sz w:val="28"/>
          <w:szCs w:val="28"/>
        </w:rPr>
        <w:lastRenderedPageBreak/>
        <w:t>{Sheet notes}</w:t>
      </w:r>
      <w:r w:rsidR="00546A84"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E3F7B3" wp14:editId="64F51801">
                <wp:simplePos x="0" y="0"/>
                <wp:positionH relativeFrom="column">
                  <wp:posOffset>9525</wp:posOffset>
                </wp:positionH>
                <wp:positionV relativeFrom="paragraph">
                  <wp:posOffset>285115</wp:posOffset>
                </wp:positionV>
                <wp:extent cx="304800" cy="219075"/>
                <wp:effectExtent l="0" t="0" r="57150" b="66675"/>
                <wp:wrapNone/>
                <wp:docPr id="15" name="Connector: Curv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190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951DB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5" o:spid="_x0000_s1026" type="#_x0000_t38" style="position:absolute;margin-left:.75pt;margin-top:22.45pt;width:24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" adj="10800" strokecolor="#4579b8 [3044]">
                <v:stroke endarrow="block"/>
              </v:shape>
            </w:pict>
          </mc:Fallback>
        </mc:AlternateContent>
      </w:r>
    </w:p>
    <w:p w14:paraId="78BFDE4A" w14:textId="426A6557" w:rsidR="00E002ED" w:rsidRPr="00AC3317" w:rsidRDefault="00546A84" w:rsidP="00E002ED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        The Extracapsular </w:t>
      </w:r>
      <w:proofErr w:type="gramStart"/>
      <w:r w:rsidRPr="00AC3317">
        <w:rPr>
          <w:sz w:val="28"/>
          <w:szCs w:val="28"/>
        </w:rPr>
        <w:t>ligaments :</w:t>
      </w:r>
      <w:proofErr w:type="gramEnd"/>
    </w:p>
    <w:p w14:paraId="5C1F605C" w14:textId="5B074D21" w:rsidR="00546A84" w:rsidRPr="00AC3317" w:rsidRDefault="00546A84" w:rsidP="00546A84">
      <w:pPr>
        <w:rPr>
          <w:sz w:val="28"/>
          <w:szCs w:val="28"/>
        </w:rPr>
      </w:pPr>
      <w:r w:rsidRPr="00AC3317">
        <w:rPr>
          <w:sz w:val="28"/>
          <w:szCs w:val="28"/>
        </w:rPr>
        <w:t xml:space="preserve">-Ligamentum </w:t>
      </w:r>
      <w:proofErr w:type="gramStart"/>
      <w:r w:rsidRPr="00AC3317">
        <w:rPr>
          <w:sz w:val="28"/>
          <w:szCs w:val="28"/>
        </w:rPr>
        <w:t>patellae :</w:t>
      </w:r>
      <w:proofErr w:type="gramEnd"/>
      <w:r w:rsidRPr="00AC3317">
        <w:rPr>
          <w:sz w:val="28"/>
          <w:szCs w:val="28"/>
        </w:rPr>
        <w:t xml:space="preserve"> fixation of the knee joint anteriorly </w:t>
      </w:r>
    </w:p>
    <w:p w14:paraId="4226D037" w14:textId="5D907AB5" w:rsidR="00546A84" w:rsidRPr="00AC3317" w:rsidRDefault="00546A84" w:rsidP="00546A84">
      <w:pPr>
        <w:rPr>
          <w:sz w:val="28"/>
          <w:szCs w:val="28"/>
        </w:rPr>
      </w:pPr>
      <w:r w:rsidRPr="00AC3317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05291" wp14:editId="16762ACE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6086475" cy="1162050"/>
                <wp:effectExtent l="57150" t="38100" r="85725" b="952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F7D89" w14:textId="5D5649EF" w:rsidR="00546A84" w:rsidRPr="00546A84" w:rsidRDefault="00546A84" w:rsidP="00546A8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46A84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The lateral collateral ligament = Fibular collateral ligament </w:t>
                            </w:r>
                          </w:p>
                          <w:p w14:paraId="21F38DD9" w14:textId="00C20D08" w:rsidR="00546A84" w:rsidRPr="00546A84" w:rsidRDefault="00546A84" w:rsidP="00546A8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46A84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The medial collateral ligament = Tibial collateral ligament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05291" id="Rectangle 16" o:spid="_x0000_s1030" style="position:absolute;margin-left:0;margin-top:13.4pt;width:479.25pt;height:91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" fillcolor="white [3212]" strokecolor="#40a7c2 [3048]">
                <v:shadow on="t" color="black" opacity="24903f" origin=",.5" offset="0,.55556mm"/>
                <v:textbox>
                  <w:txbxContent>
                    <w:p w14:paraId="59CF7D89" w14:textId="5D5649EF" w:rsidR="00546A84" w:rsidRPr="00546A84" w:rsidRDefault="00546A84" w:rsidP="00546A84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546A84">
                        <w:rPr>
                          <w:sz w:val="36"/>
                          <w:szCs w:val="36"/>
                          <w:lang w:val="en-US"/>
                        </w:rPr>
                        <w:t xml:space="preserve">The lateral collateral ligament = Fibular collateral ligament </w:t>
                      </w:r>
                    </w:p>
                    <w:p w14:paraId="21F38DD9" w14:textId="00C20D08" w:rsidR="00546A84" w:rsidRPr="00546A84" w:rsidRDefault="00546A84" w:rsidP="00546A84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546A84">
                        <w:rPr>
                          <w:sz w:val="36"/>
                          <w:szCs w:val="36"/>
                          <w:lang w:val="en-US"/>
                        </w:rPr>
                        <w:t xml:space="preserve">The medial collateral ligament = Tibial collateral ligament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57165F" w14:textId="77777777" w:rsidR="008C3A57" w:rsidRPr="00AC3317" w:rsidRDefault="008C3A57" w:rsidP="00E002ED">
      <w:pPr>
        <w:tabs>
          <w:tab w:val="left" w:pos="9780"/>
        </w:tabs>
        <w:rPr>
          <w:sz w:val="28"/>
          <w:szCs w:val="28"/>
        </w:rPr>
      </w:pPr>
    </w:p>
    <w:p w14:paraId="6C6F4DE9" w14:textId="77777777" w:rsidR="008C3A57" w:rsidRPr="00AC3317" w:rsidRDefault="008C3A57" w:rsidP="00E002ED">
      <w:pPr>
        <w:tabs>
          <w:tab w:val="left" w:pos="9780"/>
        </w:tabs>
        <w:rPr>
          <w:sz w:val="28"/>
          <w:szCs w:val="28"/>
        </w:rPr>
      </w:pPr>
    </w:p>
    <w:p w14:paraId="05FCF42C" w14:textId="77777777" w:rsidR="00546A84" w:rsidRPr="00AC3317" w:rsidRDefault="00546A84" w:rsidP="00E002ED">
      <w:pPr>
        <w:tabs>
          <w:tab w:val="left" w:pos="9780"/>
        </w:tabs>
        <w:rPr>
          <w:sz w:val="28"/>
          <w:szCs w:val="28"/>
        </w:rPr>
      </w:pPr>
    </w:p>
    <w:p w14:paraId="67DBCAEA" w14:textId="76046DD0" w:rsidR="009F78A3" w:rsidRPr="00AC3317" w:rsidRDefault="00546A84" w:rsidP="009F78A3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-Oblique popliteal </w:t>
      </w:r>
      <w:proofErr w:type="gramStart"/>
      <w:r w:rsidRPr="00AC3317">
        <w:rPr>
          <w:sz w:val="28"/>
          <w:szCs w:val="28"/>
        </w:rPr>
        <w:t>ligament :</w:t>
      </w:r>
      <w:proofErr w:type="gramEnd"/>
      <w:r w:rsidRPr="00AC3317">
        <w:rPr>
          <w:sz w:val="28"/>
          <w:szCs w:val="28"/>
        </w:rPr>
        <w:t xml:space="preserve"> located in the popliteal fossa , and some thoughts said that it is an extension from the</w:t>
      </w:r>
      <w:r w:rsidR="00AC3317">
        <w:rPr>
          <w:sz w:val="28"/>
          <w:szCs w:val="28"/>
        </w:rPr>
        <w:t xml:space="preserve"> semimembranosus muscle tendon </w:t>
      </w:r>
      <w:r w:rsidRPr="00AC3317">
        <w:rPr>
          <w:sz w:val="28"/>
          <w:szCs w:val="28"/>
        </w:rPr>
        <w:t xml:space="preserve"> { This ligament fi</w:t>
      </w:r>
      <w:r w:rsidR="00AC3317">
        <w:rPr>
          <w:sz w:val="28"/>
          <w:szCs w:val="28"/>
        </w:rPr>
        <w:t>xes the knee joint posteriorly}</w:t>
      </w:r>
    </w:p>
    <w:p w14:paraId="6F14F383" w14:textId="00267328" w:rsidR="00546A84" w:rsidRDefault="00546A84" w:rsidP="00E002ED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-The lateral and medial meniscus =&gt; separate between the femoral and tibial </w:t>
      </w:r>
      <w:r w:rsidR="00CF0195" w:rsidRPr="00AC3317">
        <w:rPr>
          <w:sz w:val="28"/>
          <w:szCs w:val="28"/>
        </w:rPr>
        <w:t>condyles,</w:t>
      </w:r>
      <w:r w:rsidRPr="00AC3317">
        <w:rPr>
          <w:sz w:val="28"/>
          <w:szCs w:val="28"/>
        </w:rPr>
        <w:t xml:space="preserve"> also they make the </w:t>
      </w:r>
      <w:r w:rsidRPr="009F78A3">
        <w:rPr>
          <w:i/>
          <w:iCs/>
          <w:sz w:val="28"/>
          <w:szCs w:val="28"/>
          <w:u w:val="single"/>
        </w:rPr>
        <w:t>compatibility</w:t>
      </w:r>
      <w:r w:rsidRPr="00AC3317">
        <w:rPr>
          <w:sz w:val="28"/>
          <w:szCs w:val="28"/>
        </w:rPr>
        <w:t xml:space="preserve"> in the knee joint.</w:t>
      </w:r>
    </w:p>
    <w:p w14:paraId="54D27DA9" w14:textId="15EB0919" w:rsidR="009F78A3" w:rsidRPr="009F78A3" w:rsidRDefault="009F78A3" w:rsidP="00E002ED">
      <w:pPr>
        <w:tabs>
          <w:tab w:val="left" w:pos="978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**</w:t>
      </w:r>
      <w:r w:rsidRPr="009F78A3">
        <w:rPr>
          <w:b/>
          <w:bCs/>
          <w:sz w:val="32"/>
          <w:szCs w:val="32"/>
        </w:rPr>
        <w:t>Fibular Collateral Ligament</w:t>
      </w:r>
    </w:p>
    <w:p w14:paraId="7AFC7F72" w14:textId="29AAB942" w:rsidR="009F78A3" w:rsidRPr="009F78A3" w:rsidRDefault="009F78A3" w:rsidP="009F78A3">
      <w:pPr>
        <w:pStyle w:val="ListParagraph"/>
        <w:numPr>
          <w:ilvl w:val="0"/>
          <w:numId w:val="7"/>
        </w:numPr>
        <w:tabs>
          <w:tab w:val="left" w:pos="9780"/>
        </w:tabs>
        <w:rPr>
          <w:sz w:val="28"/>
          <w:szCs w:val="28"/>
        </w:rPr>
      </w:pPr>
      <w:r w:rsidRPr="009F78A3">
        <w:rPr>
          <w:sz w:val="28"/>
          <w:szCs w:val="28"/>
        </w:rPr>
        <w:t xml:space="preserve">Lateral collateral ligament </w:t>
      </w:r>
    </w:p>
    <w:p w14:paraId="246CD704" w14:textId="620B53BE" w:rsidR="009F78A3" w:rsidRPr="009F78A3" w:rsidRDefault="009F78A3" w:rsidP="009F78A3">
      <w:pPr>
        <w:pStyle w:val="ListParagraph"/>
        <w:numPr>
          <w:ilvl w:val="0"/>
          <w:numId w:val="7"/>
        </w:numPr>
        <w:tabs>
          <w:tab w:val="left" w:pos="9780"/>
        </w:tabs>
        <w:rPr>
          <w:sz w:val="28"/>
          <w:szCs w:val="28"/>
        </w:rPr>
      </w:pPr>
      <w:r w:rsidRPr="009F78A3">
        <w:rPr>
          <w:sz w:val="28"/>
          <w:szCs w:val="28"/>
        </w:rPr>
        <w:t xml:space="preserve">Attachments …. </w:t>
      </w:r>
    </w:p>
    <w:p w14:paraId="47DE184B" w14:textId="55A9E918" w:rsidR="009F78A3" w:rsidRDefault="009F78A3" w:rsidP="009F78A3">
      <w:pPr>
        <w:pStyle w:val="ListParagraph"/>
        <w:numPr>
          <w:ilvl w:val="0"/>
          <w:numId w:val="7"/>
        </w:numPr>
        <w:tabs>
          <w:tab w:val="left" w:pos="9780"/>
        </w:tabs>
        <w:rPr>
          <w:sz w:val="28"/>
          <w:szCs w:val="28"/>
        </w:rPr>
      </w:pPr>
      <w:r w:rsidRPr="009F78A3">
        <w:rPr>
          <w:sz w:val="28"/>
          <w:szCs w:val="28"/>
        </w:rPr>
        <w:t>Popliteus tendon separates </w:t>
      </w:r>
      <w:proofErr w:type="gramStart"/>
      <w:r w:rsidRPr="009F78A3">
        <w:rPr>
          <w:sz w:val="28"/>
          <w:szCs w:val="28"/>
        </w:rPr>
        <w:t>it  from</w:t>
      </w:r>
      <w:proofErr w:type="gramEnd"/>
      <w:r w:rsidRPr="009F78A3">
        <w:rPr>
          <w:sz w:val="28"/>
          <w:szCs w:val="28"/>
        </w:rPr>
        <w:t> lateral meniscus</w:t>
      </w:r>
    </w:p>
    <w:p w14:paraId="57B1C5F3" w14:textId="1B9EBBD7" w:rsidR="009F78A3" w:rsidRPr="009F78A3" w:rsidRDefault="009F78A3" w:rsidP="009F78A3">
      <w:pPr>
        <w:tabs>
          <w:tab w:val="left" w:pos="97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398F16F" wp14:editId="1D756BD3">
            <wp:extent cx="5337544" cy="4221837"/>
            <wp:effectExtent l="0" t="0" r="0" b="762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84" cy="42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0DC0" w14:textId="66A718B1" w:rsidR="009F78A3" w:rsidRDefault="009F78A3" w:rsidP="00E002ED">
      <w:pPr>
        <w:tabs>
          <w:tab w:val="left" w:pos="9780"/>
        </w:tabs>
        <w:rPr>
          <w:sz w:val="28"/>
          <w:szCs w:val="28"/>
        </w:rPr>
      </w:pPr>
      <w:r w:rsidRPr="00AC3317">
        <w:rPr>
          <w:rFonts w:ascii="Bradley Hand ITC" w:hAnsi="Bradley Hand ITC" w:cs="Aparajita"/>
          <w:sz w:val="28"/>
          <w:szCs w:val="28"/>
        </w:rPr>
        <w:lastRenderedPageBreak/>
        <w:t>{Sheet notes}</w:t>
      </w:r>
    </w:p>
    <w:p w14:paraId="5E9F1C75" w14:textId="237566A8" w:rsidR="00CF0195" w:rsidRPr="00AC3317" w:rsidRDefault="00CF0195" w:rsidP="00E002ED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- The </w:t>
      </w:r>
      <w:r w:rsidRPr="009F78A3">
        <w:rPr>
          <w:i/>
          <w:iCs/>
          <w:sz w:val="28"/>
          <w:szCs w:val="28"/>
          <w:u w:val="single"/>
        </w:rPr>
        <w:t>attachment</w:t>
      </w:r>
      <w:r w:rsidRPr="00AC3317">
        <w:rPr>
          <w:sz w:val="28"/>
          <w:szCs w:val="28"/>
        </w:rPr>
        <w:t xml:space="preserve"> of</w:t>
      </w:r>
      <w:r w:rsidR="009F78A3">
        <w:rPr>
          <w:sz w:val="28"/>
          <w:szCs w:val="28"/>
        </w:rPr>
        <w:t xml:space="preserve"> lateral collateral ligament </w:t>
      </w:r>
      <w:proofErr w:type="gramStart"/>
      <w:r w:rsidR="009F78A3">
        <w:rPr>
          <w:sz w:val="28"/>
          <w:szCs w:val="28"/>
        </w:rPr>
        <w:t>rise</w:t>
      </w:r>
      <w:proofErr w:type="gramEnd"/>
      <w:r w:rsidR="009F78A3">
        <w:rPr>
          <w:sz w:val="28"/>
          <w:szCs w:val="28"/>
        </w:rPr>
        <w:t xml:space="preserve"> from</w:t>
      </w:r>
      <w:r w:rsidRPr="00AC3317">
        <w:rPr>
          <w:sz w:val="28"/>
          <w:szCs w:val="28"/>
        </w:rPr>
        <w:t xml:space="preserve"> the lateral epicondyles of femur toward the apex/head of fibula.</w:t>
      </w:r>
    </w:p>
    <w:p w14:paraId="291342C8" w14:textId="3CB64BA7" w:rsidR="00CF0195" w:rsidRPr="00AC3317" w:rsidRDefault="00CF0195" w:rsidP="00E002ED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>-</w:t>
      </w:r>
      <w:r w:rsidRPr="009F78A3">
        <w:rPr>
          <w:sz w:val="28"/>
          <w:szCs w:val="28"/>
          <w:u w:val="single"/>
        </w:rPr>
        <w:t>Lateral</w:t>
      </w:r>
      <w:r w:rsidRPr="00AC3317">
        <w:rPr>
          <w:sz w:val="28"/>
          <w:szCs w:val="28"/>
        </w:rPr>
        <w:t xml:space="preserve"> collateral </w:t>
      </w:r>
      <w:proofErr w:type="gramStart"/>
      <w:r w:rsidRPr="00AC3317">
        <w:rPr>
          <w:sz w:val="28"/>
          <w:szCs w:val="28"/>
        </w:rPr>
        <w:t>ligament :</w:t>
      </w:r>
      <w:proofErr w:type="gramEnd"/>
      <w:r w:rsidRPr="00AC3317">
        <w:rPr>
          <w:sz w:val="28"/>
          <w:szCs w:val="28"/>
        </w:rPr>
        <w:t xml:space="preserve"> </w:t>
      </w:r>
      <w:r w:rsidR="009F78A3">
        <w:rPr>
          <w:sz w:val="28"/>
          <w:szCs w:val="28"/>
        </w:rPr>
        <w:t xml:space="preserve">it is separated from the </w:t>
      </w:r>
      <w:proofErr w:type="spellStart"/>
      <w:r w:rsidRPr="00AC3317">
        <w:rPr>
          <w:sz w:val="28"/>
          <w:szCs w:val="28"/>
        </w:rPr>
        <w:t>the</w:t>
      </w:r>
      <w:proofErr w:type="spellEnd"/>
      <w:r w:rsidRPr="00AC3317">
        <w:rPr>
          <w:sz w:val="28"/>
          <w:szCs w:val="28"/>
        </w:rPr>
        <w:t xml:space="preserve"> </w:t>
      </w:r>
      <w:r w:rsidRPr="009F78A3">
        <w:rPr>
          <w:i/>
          <w:iCs/>
          <w:sz w:val="28"/>
          <w:szCs w:val="28"/>
        </w:rPr>
        <w:t xml:space="preserve">tendon of the popliteus muscle </w:t>
      </w:r>
      <w:r w:rsidRPr="00AC3317">
        <w:rPr>
          <w:sz w:val="28"/>
          <w:szCs w:val="28"/>
        </w:rPr>
        <w:t xml:space="preserve">separates the lateral collateral ligament from the </w:t>
      </w:r>
      <w:r w:rsidRPr="009F78A3">
        <w:rPr>
          <w:i/>
          <w:iCs/>
          <w:sz w:val="28"/>
          <w:szCs w:val="28"/>
        </w:rPr>
        <w:t>lateral disc</w:t>
      </w:r>
      <w:r w:rsidRPr="00AC3317">
        <w:rPr>
          <w:sz w:val="28"/>
          <w:szCs w:val="28"/>
        </w:rPr>
        <w:t xml:space="preserve"> ,and this tendon (inside the capsule ) will separate the lateral collateral ligament from the capsule. </w:t>
      </w:r>
    </w:p>
    <w:p w14:paraId="063B9F14" w14:textId="77777777" w:rsidR="0057358C" w:rsidRDefault="0057358C" w:rsidP="009F78A3">
      <w:pPr>
        <w:tabs>
          <w:tab w:val="left" w:pos="9780"/>
        </w:tabs>
      </w:pPr>
      <w:r w:rsidRPr="0057358C">
        <w:rPr>
          <w:b/>
          <w:bCs/>
          <w:sz w:val="36"/>
          <w:szCs w:val="36"/>
        </w:rPr>
        <w:t xml:space="preserve">Tibial Collateral Ligament </w:t>
      </w:r>
    </w:p>
    <w:p w14:paraId="1BCFAD9B" w14:textId="77777777" w:rsidR="0057358C" w:rsidRPr="0057358C" w:rsidRDefault="0057358C" w:rsidP="0057358C">
      <w:pPr>
        <w:pStyle w:val="ListParagraph"/>
        <w:numPr>
          <w:ilvl w:val="0"/>
          <w:numId w:val="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Medial collateral ligament </w:t>
      </w:r>
    </w:p>
    <w:p w14:paraId="4DD6D894" w14:textId="77777777" w:rsidR="0057358C" w:rsidRPr="0057358C" w:rsidRDefault="0057358C" w:rsidP="0057358C">
      <w:pPr>
        <w:pStyle w:val="ListParagraph"/>
        <w:numPr>
          <w:ilvl w:val="0"/>
          <w:numId w:val="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Deep </w:t>
      </w:r>
      <w:proofErr w:type="spellStart"/>
      <w:r w:rsidRPr="0057358C">
        <w:rPr>
          <w:sz w:val="28"/>
          <w:szCs w:val="28"/>
        </w:rPr>
        <w:t>fibers</w:t>
      </w:r>
      <w:proofErr w:type="spellEnd"/>
      <w:r w:rsidRPr="0057358C">
        <w:rPr>
          <w:sz w:val="28"/>
          <w:szCs w:val="28"/>
        </w:rPr>
        <w:t> attach to </w:t>
      </w:r>
      <w:proofErr w:type="gramStart"/>
      <w:r w:rsidRPr="0057358C">
        <w:rPr>
          <w:sz w:val="28"/>
          <w:szCs w:val="28"/>
        </w:rPr>
        <w:t>the  medial</w:t>
      </w:r>
      <w:proofErr w:type="gramEnd"/>
      <w:r w:rsidRPr="0057358C">
        <w:rPr>
          <w:sz w:val="28"/>
          <w:szCs w:val="28"/>
        </w:rPr>
        <w:t xml:space="preserve"> meniscus </w:t>
      </w:r>
    </w:p>
    <w:p w14:paraId="1E28B4C4" w14:textId="463F81DA" w:rsidR="0057358C" w:rsidRDefault="0057358C" w:rsidP="0057358C">
      <w:pPr>
        <w:pStyle w:val="ListParagraph"/>
        <w:numPr>
          <w:ilvl w:val="0"/>
          <w:numId w:val="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Attachments ….</w:t>
      </w:r>
    </w:p>
    <w:p w14:paraId="24CE37B6" w14:textId="1C4F3A70" w:rsidR="0057358C" w:rsidRPr="0057358C" w:rsidRDefault="0057358C" w:rsidP="0057358C">
      <w:pPr>
        <w:tabs>
          <w:tab w:val="left" w:pos="97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2E41D45" wp14:editId="778470D4">
            <wp:extent cx="5887272" cy="4029638"/>
            <wp:effectExtent l="0" t="0" r="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0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1591" w14:textId="540C1298" w:rsidR="00CF0195" w:rsidRPr="00AC3317" w:rsidRDefault="00113457" w:rsidP="009F78A3">
      <w:pPr>
        <w:tabs>
          <w:tab w:val="left" w:pos="9780"/>
        </w:tabs>
        <w:rPr>
          <w:sz w:val="28"/>
          <w:szCs w:val="28"/>
        </w:rPr>
      </w:pPr>
      <w:r w:rsidRPr="00113457">
        <w:rPr>
          <w:sz w:val="28"/>
          <w:szCs w:val="28"/>
        </w:rPr>
        <w:t>{Sheet note}</w:t>
      </w:r>
      <w:r w:rsidR="00CF0195" w:rsidRPr="00AC3317">
        <w:rPr>
          <w:sz w:val="28"/>
          <w:szCs w:val="28"/>
        </w:rPr>
        <w:t>-</w:t>
      </w:r>
      <w:r w:rsidR="00CF0195" w:rsidRPr="009F78A3">
        <w:rPr>
          <w:sz w:val="28"/>
          <w:szCs w:val="28"/>
          <w:u w:val="single"/>
        </w:rPr>
        <w:t>Medial</w:t>
      </w:r>
      <w:r w:rsidR="00CF0195" w:rsidRPr="00AC3317">
        <w:rPr>
          <w:sz w:val="28"/>
          <w:szCs w:val="28"/>
        </w:rPr>
        <w:t xml:space="preserve"> collateral </w:t>
      </w:r>
      <w:proofErr w:type="gramStart"/>
      <w:r w:rsidR="00CF0195" w:rsidRPr="00AC3317">
        <w:rPr>
          <w:sz w:val="28"/>
          <w:szCs w:val="28"/>
        </w:rPr>
        <w:t>ligament :</w:t>
      </w:r>
      <w:proofErr w:type="gramEnd"/>
      <w:r w:rsidR="00CF0195" w:rsidRPr="00AC3317">
        <w:rPr>
          <w:sz w:val="28"/>
          <w:szCs w:val="28"/>
        </w:rPr>
        <w:t xml:space="preserve"> from medial epicondyles of femur up to the lateral surface of the condyle of tibia.</w:t>
      </w:r>
      <w:r w:rsidR="009F78A3">
        <w:rPr>
          <w:sz w:val="28"/>
          <w:szCs w:val="28"/>
        </w:rPr>
        <w:t xml:space="preserve"> </w:t>
      </w:r>
      <w:r w:rsidR="00CF0195" w:rsidRPr="00AC3317">
        <w:rPr>
          <w:sz w:val="28"/>
          <w:szCs w:val="28"/>
        </w:rPr>
        <w:t xml:space="preserve">{In this </w:t>
      </w:r>
      <w:proofErr w:type="gramStart"/>
      <w:r w:rsidR="00CF0195" w:rsidRPr="00AC3317">
        <w:rPr>
          <w:sz w:val="28"/>
          <w:szCs w:val="28"/>
        </w:rPr>
        <w:t>case ,</w:t>
      </w:r>
      <w:proofErr w:type="gramEnd"/>
      <w:r w:rsidR="00CF0195" w:rsidRPr="00AC3317">
        <w:rPr>
          <w:sz w:val="28"/>
          <w:szCs w:val="28"/>
        </w:rPr>
        <w:t xml:space="preserve"> there is </w:t>
      </w:r>
      <w:r w:rsidR="00CF0195" w:rsidRPr="00AC3317">
        <w:rPr>
          <w:b/>
          <w:bCs/>
          <w:sz w:val="28"/>
          <w:szCs w:val="28"/>
          <w:u w:val="single"/>
        </w:rPr>
        <w:t>no</w:t>
      </w:r>
      <w:r w:rsidR="00CF0195" w:rsidRPr="00AC3317">
        <w:rPr>
          <w:sz w:val="28"/>
          <w:szCs w:val="28"/>
        </w:rPr>
        <w:t xml:space="preserve"> separation between the medial collateral ligaments and the medial meniscus /capsule, so in this area an attachment will occur and it has a clinically importance will discussed later on}</w:t>
      </w:r>
    </w:p>
    <w:p w14:paraId="54344A36" w14:textId="77777777" w:rsidR="0057358C" w:rsidRDefault="0057358C" w:rsidP="00E002ED">
      <w:pPr>
        <w:tabs>
          <w:tab w:val="left" w:pos="9780"/>
        </w:tabs>
        <w:rPr>
          <w:sz w:val="28"/>
          <w:szCs w:val="28"/>
        </w:rPr>
      </w:pPr>
    </w:p>
    <w:p w14:paraId="750FDB3F" w14:textId="77777777" w:rsidR="0057358C" w:rsidRDefault="0057358C" w:rsidP="00E002ED">
      <w:pPr>
        <w:tabs>
          <w:tab w:val="left" w:pos="9780"/>
        </w:tabs>
        <w:rPr>
          <w:sz w:val="28"/>
          <w:szCs w:val="28"/>
        </w:rPr>
      </w:pPr>
    </w:p>
    <w:p w14:paraId="7C5AF3B9" w14:textId="77777777" w:rsidR="0057358C" w:rsidRDefault="0057358C" w:rsidP="00E002ED">
      <w:pPr>
        <w:tabs>
          <w:tab w:val="left" w:pos="9780"/>
        </w:tabs>
        <w:rPr>
          <w:sz w:val="28"/>
          <w:szCs w:val="28"/>
        </w:rPr>
      </w:pPr>
    </w:p>
    <w:p w14:paraId="19AC3840" w14:textId="77777777" w:rsidR="0057358C" w:rsidRDefault="0057358C" w:rsidP="00E002ED">
      <w:pPr>
        <w:tabs>
          <w:tab w:val="left" w:pos="9780"/>
        </w:tabs>
      </w:pPr>
      <w:r w:rsidRPr="0057358C">
        <w:rPr>
          <w:b/>
          <w:bCs/>
          <w:sz w:val="32"/>
          <w:szCs w:val="32"/>
        </w:rPr>
        <w:lastRenderedPageBreak/>
        <w:t>Knee Joint: Ligaments</w:t>
      </w:r>
      <w:r>
        <w:t xml:space="preserve"> </w:t>
      </w:r>
    </w:p>
    <w:p w14:paraId="72893AFD" w14:textId="77777777" w:rsidR="0057358C" w:rsidRDefault="0057358C" w:rsidP="0057358C">
      <w:pPr>
        <w:pStyle w:val="ListParagraph"/>
        <w:numPr>
          <w:ilvl w:val="0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Intracapsular ligament </w:t>
      </w:r>
    </w:p>
    <w:p w14:paraId="2E838A9A" w14:textId="77777777" w:rsidR="0057358C" w:rsidRDefault="0057358C" w:rsidP="0057358C">
      <w:pPr>
        <w:pStyle w:val="ListParagraph"/>
        <w:numPr>
          <w:ilvl w:val="0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Cruciate ligaments </w:t>
      </w:r>
    </w:p>
    <w:p w14:paraId="405C0F3F" w14:textId="77777777" w:rsidR="0057358C" w:rsidRDefault="0057358C" w:rsidP="0057358C">
      <w:pPr>
        <w:pStyle w:val="ListParagraph"/>
        <w:numPr>
          <w:ilvl w:val="1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Anterior cruciate ligament </w:t>
      </w:r>
    </w:p>
    <w:p w14:paraId="6F59741B" w14:textId="77777777" w:rsidR="0057358C" w:rsidRDefault="0057358C" w:rsidP="0057358C">
      <w:pPr>
        <w:pStyle w:val="ListParagraph"/>
        <w:numPr>
          <w:ilvl w:val="1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Posterior </w:t>
      </w:r>
      <w:proofErr w:type="gramStart"/>
      <w:r w:rsidRPr="0057358C">
        <w:rPr>
          <w:sz w:val="28"/>
          <w:szCs w:val="28"/>
        </w:rPr>
        <w:t>cruciate  ligament</w:t>
      </w:r>
      <w:proofErr w:type="gramEnd"/>
    </w:p>
    <w:p w14:paraId="633AD5DD" w14:textId="77777777" w:rsidR="0057358C" w:rsidRDefault="0057358C" w:rsidP="0057358C">
      <w:pPr>
        <w:pStyle w:val="ListParagraph"/>
        <w:tabs>
          <w:tab w:val="left" w:pos="9780"/>
        </w:tabs>
        <w:ind w:left="1440"/>
        <w:rPr>
          <w:sz w:val="28"/>
          <w:szCs w:val="28"/>
        </w:rPr>
      </w:pPr>
    </w:p>
    <w:p w14:paraId="632B65DC" w14:textId="77777777" w:rsidR="0057358C" w:rsidRDefault="0057358C" w:rsidP="0057358C">
      <w:pPr>
        <w:pStyle w:val="ListParagraph"/>
        <w:numPr>
          <w:ilvl w:val="0"/>
          <w:numId w:val="14"/>
        </w:numPr>
        <w:tabs>
          <w:tab w:val="left" w:pos="9780"/>
        </w:tabs>
        <w:rPr>
          <w:sz w:val="28"/>
          <w:szCs w:val="28"/>
        </w:rPr>
      </w:pPr>
      <w:r>
        <w:rPr>
          <w:sz w:val="28"/>
          <w:szCs w:val="28"/>
        </w:rPr>
        <w:t>Anterior Cruciate </w:t>
      </w:r>
      <w:r w:rsidRPr="0057358C">
        <w:rPr>
          <w:sz w:val="28"/>
          <w:szCs w:val="28"/>
        </w:rPr>
        <w:t xml:space="preserve">Ligament </w:t>
      </w:r>
    </w:p>
    <w:p w14:paraId="0D4C786A" w14:textId="77777777" w:rsidR="0057358C" w:rsidRDefault="0057358C" w:rsidP="0057358C">
      <w:pPr>
        <w:pStyle w:val="ListParagraph"/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• Attachments … </w:t>
      </w:r>
    </w:p>
    <w:p w14:paraId="2262F68E" w14:textId="77777777" w:rsidR="0057358C" w:rsidRDefault="0057358C" w:rsidP="0057358C">
      <w:pPr>
        <w:pStyle w:val="ListParagraph"/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• Orientation … </w:t>
      </w:r>
    </w:p>
    <w:p w14:paraId="1CE056A1" w14:textId="77777777" w:rsidR="0057358C" w:rsidRDefault="0057358C" w:rsidP="0057358C">
      <w:pPr>
        <w:pStyle w:val="ListParagraph"/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• Prevents: </w:t>
      </w:r>
    </w:p>
    <w:p w14:paraId="138A983E" w14:textId="77777777" w:rsidR="0057358C" w:rsidRDefault="0057358C" w:rsidP="0057358C">
      <w:pPr>
        <w:pStyle w:val="ListParagraph"/>
        <w:numPr>
          <w:ilvl w:val="0"/>
          <w:numId w:val="15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Posterior displacement of femur </w:t>
      </w:r>
    </w:p>
    <w:p w14:paraId="40D54B42" w14:textId="77777777" w:rsidR="0057358C" w:rsidRDefault="0057358C" w:rsidP="0057358C">
      <w:pPr>
        <w:pStyle w:val="ListParagraph"/>
        <w:numPr>
          <w:ilvl w:val="0"/>
          <w:numId w:val="15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Anterior displacement of tibia </w:t>
      </w:r>
    </w:p>
    <w:p w14:paraId="4EFA4E24" w14:textId="77777777" w:rsidR="0057358C" w:rsidRDefault="0057358C" w:rsidP="0057358C">
      <w:pPr>
        <w:pStyle w:val="ListParagraph"/>
        <w:numPr>
          <w:ilvl w:val="0"/>
          <w:numId w:val="15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Hyperextension</w:t>
      </w:r>
    </w:p>
    <w:p w14:paraId="2998557A" w14:textId="7394AD57" w:rsidR="0057358C" w:rsidRDefault="0057358C" w:rsidP="0057358C">
      <w:pPr>
        <w:pStyle w:val="ListParagraph"/>
        <w:tabs>
          <w:tab w:val="left" w:pos="9780"/>
        </w:tabs>
        <w:ind w:left="2160"/>
        <w:rPr>
          <w:sz w:val="28"/>
          <w:szCs w:val="28"/>
        </w:rPr>
      </w:pPr>
      <w:r w:rsidRPr="0057358C">
        <w:rPr>
          <w:sz w:val="28"/>
          <w:szCs w:val="28"/>
        </w:rPr>
        <w:t> </w:t>
      </w:r>
    </w:p>
    <w:p w14:paraId="29CAE2E2" w14:textId="77777777" w:rsidR="0057358C" w:rsidRDefault="0057358C" w:rsidP="0057358C">
      <w:pPr>
        <w:pStyle w:val="ListParagraph"/>
        <w:numPr>
          <w:ilvl w:val="0"/>
          <w:numId w:val="14"/>
        </w:numPr>
        <w:tabs>
          <w:tab w:val="left" w:pos="9780"/>
        </w:tabs>
        <w:rPr>
          <w:sz w:val="28"/>
          <w:szCs w:val="28"/>
        </w:rPr>
      </w:pPr>
      <w:r>
        <w:rPr>
          <w:sz w:val="28"/>
          <w:szCs w:val="28"/>
        </w:rPr>
        <w:t>Posterior Cruciate </w:t>
      </w:r>
      <w:r w:rsidRPr="0057358C">
        <w:rPr>
          <w:sz w:val="28"/>
          <w:szCs w:val="28"/>
        </w:rPr>
        <w:t xml:space="preserve">Ligament </w:t>
      </w:r>
    </w:p>
    <w:p w14:paraId="1B8BE939" w14:textId="77777777" w:rsidR="0057358C" w:rsidRDefault="0057358C" w:rsidP="0057358C">
      <w:pPr>
        <w:pStyle w:val="ListParagraph"/>
        <w:numPr>
          <w:ilvl w:val="1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Stronger  </w:t>
      </w:r>
    </w:p>
    <w:p w14:paraId="0569C290" w14:textId="77777777" w:rsidR="0057358C" w:rsidRDefault="0057358C" w:rsidP="0057358C">
      <w:pPr>
        <w:pStyle w:val="ListParagraph"/>
        <w:numPr>
          <w:ilvl w:val="1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Attachments … </w:t>
      </w:r>
    </w:p>
    <w:p w14:paraId="71544387" w14:textId="77777777" w:rsidR="0057358C" w:rsidRDefault="0057358C" w:rsidP="0057358C">
      <w:pPr>
        <w:pStyle w:val="ListParagraph"/>
        <w:numPr>
          <w:ilvl w:val="1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Orientation … </w:t>
      </w:r>
    </w:p>
    <w:p w14:paraId="765EC273" w14:textId="77777777" w:rsidR="0057358C" w:rsidRDefault="0057358C" w:rsidP="0057358C">
      <w:pPr>
        <w:pStyle w:val="ListParagraph"/>
        <w:numPr>
          <w:ilvl w:val="1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Prevents: </w:t>
      </w:r>
    </w:p>
    <w:p w14:paraId="3B3941ED" w14:textId="77777777" w:rsidR="0057358C" w:rsidRDefault="0057358C" w:rsidP="0057358C">
      <w:pPr>
        <w:pStyle w:val="ListParagraph"/>
        <w:numPr>
          <w:ilvl w:val="2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Anterior displacement of femur </w:t>
      </w:r>
    </w:p>
    <w:p w14:paraId="3CD520BE" w14:textId="77777777" w:rsidR="0057358C" w:rsidRDefault="0057358C" w:rsidP="0057358C">
      <w:pPr>
        <w:pStyle w:val="ListParagraph"/>
        <w:numPr>
          <w:ilvl w:val="2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Posterior displacement of tibia </w:t>
      </w:r>
    </w:p>
    <w:p w14:paraId="14BAD7D6" w14:textId="77777777" w:rsidR="0057358C" w:rsidRDefault="0057358C" w:rsidP="0057358C">
      <w:pPr>
        <w:pStyle w:val="ListParagraph"/>
        <w:numPr>
          <w:ilvl w:val="2"/>
          <w:numId w:val="13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Hyperflexion</w:t>
      </w:r>
    </w:p>
    <w:p w14:paraId="1E5AB17C" w14:textId="5416CB66" w:rsidR="00CF0195" w:rsidRPr="0057358C" w:rsidRDefault="0057358C" w:rsidP="0057358C">
      <w:pPr>
        <w:tabs>
          <w:tab w:val="left" w:pos="97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8B84C2F" wp14:editId="314F8E67">
            <wp:extent cx="6230220" cy="3639058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20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195" w:rsidRPr="005735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2288A0" wp14:editId="1D4B092C">
                <wp:simplePos x="0" y="0"/>
                <wp:positionH relativeFrom="column">
                  <wp:posOffset>-238125</wp:posOffset>
                </wp:positionH>
                <wp:positionV relativeFrom="paragraph">
                  <wp:posOffset>153035</wp:posOffset>
                </wp:positionV>
                <wp:extent cx="323850" cy="247650"/>
                <wp:effectExtent l="0" t="0" r="57150" b="76200"/>
                <wp:wrapNone/>
                <wp:docPr id="17" name="Connector: Curv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4765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1863C" id="Connector: Curved 17" o:spid="_x0000_s1026" type="#_x0000_t38" style="position:absolute;margin-left:-18.75pt;margin-top:12.05pt;width:25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" adj="10800" strokecolor="#4579b8 [3044]">
                <v:stroke endarrow="block"/>
              </v:shape>
            </w:pict>
          </mc:Fallback>
        </mc:AlternateContent>
      </w:r>
    </w:p>
    <w:p w14:paraId="46B7733B" w14:textId="1757C92C" w:rsidR="008C3A57" w:rsidRPr="00AC3317" w:rsidRDefault="007959FF" w:rsidP="00113457">
      <w:pPr>
        <w:rPr>
          <w:sz w:val="28"/>
          <w:szCs w:val="28"/>
        </w:rPr>
      </w:pPr>
      <w:r w:rsidRPr="00AC3317">
        <w:rPr>
          <w:sz w:val="28"/>
          <w:szCs w:val="28"/>
        </w:rPr>
        <w:lastRenderedPageBreak/>
        <w:t xml:space="preserve"> </w:t>
      </w:r>
      <w:r w:rsidR="00113457" w:rsidRPr="00AC3317">
        <w:rPr>
          <w:rFonts w:ascii="Bradley Hand ITC" w:hAnsi="Bradley Hand ITC" w:cs="Aparajita"/>
          <w:sz w:val="28"/>
          <w:szCs w:val="28"/>
        </w:rPr>
        <w:t xml:space="preserve">{Sheet </w:t>
      </w:r>
      <w:proofErr w:type="gramStart"/>
      <w:r w:rsidR="00113457" w:rsidRPr="00AC3317">
        <w:rPr>
          <w:rFonts w:ascii="Bradley Hand ITC" w:hAnsi="Bradley Hand ITC" w:cs="Aparajita"/>
          <w:sz w:val="28"/>
          <w:szCs w:val="28"/>
        </w:rPr>
        <w:t>notes}</w:t>
      </w:r>
      <w:r w:rsidR="00113457">
        <w:rPr>
          <w:sz w:val="28"/>
          <w:szCs w:val="28"/>
        </w:rPr>
        <w:t xml:space="preserve"> </w:t>
      </w:r>
      <w:r w:rsidRPr="00AC3317">
        <w:rPr>
          <w:sz w:val="28"/>
          <w:szCs w:val="28"/>
        </w:rPr>
        <w:t xml:space="preserve"> Intracapsular</w:t>
      </w:r>
      <w:proofErr w:type="gramEnd"/>
      <w:r w:rsidRPr="00AC3317">
        <w:rPr>
          <w:sz w:val="28"/>
          <w:szCs w:val="28"/>
        </w:rPr>
        <w:t xml:space="preserve"> ligaments (</w:t>
      </w:r>
      <w:r w:rsidR="00AF5112" w:rsidRPr="00AC3317">
        <w:rPr>
          <w:sz w:val="28"/>
          <w:szCs w:val="28"/>
        </w:rPr>
        <w:t>aka:</w:t>
      </w:r>
      <w:r w:rsidRPr="00AC3317">
        <w:rPr>
          <w:sz w:val="28"/>
          <w:szCs w:val="28"/>
        </w:rPr>
        <w:t xml:space="preserve"> cruciate ligaments), located inside the capsul</w:t>
      </w:r>
      <w:r w:rsidR="0057358C">
        <w:rPr>
          <w:sz w:val="28"/>
          <w:szCs w:val="28"/>
        </w:rPr>
        <w:t>e and consist of two ligaments.</w:t>
      </w:r>
    </w:p>
    <w:p w14:paraId="6B8B39FB" w14:textId="60725B62" w:rsidR="008C3A57" w:rsidRPr="0057358C" w:rsidRDefault="007959FF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-The anterior and posterior cruciate ligaments are named due to t</w:t>
      </w:r>
      <w:r w:rsidR="0057358C" w:rsidRPr="0057358C">
        <w:rPr>
          <w:sz w:val="28"/>
          <w:szCs w:val="28"/>
        </w:rPr>
        <w:t>heir attachment with the tibia.</w:t>
      </w:r>
    </w:p>
    <w:p w14:paraId="3E4E8770" w14:textId="759E0779" w:rsidR="008C3A57" w:rsidRPr="0057358C" w:rsidRDefault="007959FF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-The ant and post cruciate ligaments connect the femur superiorly and the tibia inferiorly.</w:t>
      </w:r>
    </w:p>
    <w:p w14:paraId="492C662A" w14:textId="77777777" w:rsidR="0057358C" w:rsidRPr="0057358C" w:rsidRDefault="007959FF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-These two ligaments will going to cross each </w:t>
      </w:r>
      <w:proofErr w:type="gramStart"/>
      <w:r w:rsidRPr="0057358C">
        <w:rPr>
          <w:sz w:val="28"/>
          <w:szCs w:val="28"/>
        </w:rPr>
        <w:t>other ,</w:t>
      </w:r>
      <w:proofErr w:type="gramEnd"/>
      <w:r w:rsidRPr="0057358C">
        <w:rPr>
          <w:sz w:val="28"/>
          <w:szCs w:val="28"/>
        </w:rPr>
        <w:t xml:space="preserve"> oriented superiorly and connect with the femur.</w:t>
      </w:r>
    </w:p>
    <w:p w14:paraId="0D5860BD" w14:textId="57FD8277" w:rsidR="008C3A57" w:rsidRPr="0057358C" w:rsidRDefault="007959FF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-The origin / attachment of them from the tibia is </w:t>
      </w:r>
      <w:r w:rsidRPr="0057358C">
        <w:rPr>
          <w:i/>
          <w:iCs/>
          <w:sz w:val="28"/>
          <w:szCs w:val="28"/>
          <w:u w:val="single"/>
        </w:rPr>
        <w:t>in between the condyles</w:t>
      </w:r>
      <w:r w:rsidRPr="0057358C">
        <w:rPr>
          <w:sz w:val="28"/>
          <w:szCs w:val="28"/>
        </w:rPr>
        <w:t xml:space="preserve"> </w:t>
      </w:r>
      <w:r w:rsidR="00937B72" w:rsidRPr="0057358C">
        <w:rPr>
          <w:sz w:val="28"/>
          <w:szCs w:val="28"/>
        </w:rPr>
        <w:t xml:space="preserve">(intercondylar eminence), anterior and posterior to the intercondylar </w:t>
      </w:r>
      <w:proofErr w:type="gramStart"/>
      <w:r w:rsidR="00937B72" w:rsidRPr="0057358C">
        <w:rPr>
          <w:sz w:val="28"/>
          <w:szCs w:val="28"/>
        </w:rPr>
        <w:t>eminence ,</w:t>
      </w:r>
      <w:proofErr w:type="gramEnd"/>
      <w:r w:rsidR="00937B72" w:rsidRPr="0057358C">
        <w:rPr>
          <w:sz w:val="28"/>
          <w:szCs w:val="28"/>
        </w:rPr>
        <w:t xml:space="preserve"> an intercondylar area is located. So now we have an anterior and posterior</w:t>
      </w:r>
      <w:r w:rsidR="00937B72" w:rsidRPr="0057358C">
        <w:rPr>
          <w:i/>
          <w:iCs/>
          <w:sz w:val="28"/>
          <w:szCs w:val="28"/>
          <w:u w:val="single"/>
        </w:rPr>
        <w:t xml:space="preserve"> intercondylar area </w:t>
      </w:r>
      <w:r w:rsidR="00937B72" w:rsidRPr="0057358C">
        <w:rPr>
          <w:sz w:val="28"/>
          <w:szCs w:val="28"/>
        </w:rPr>
        <w:t xml:space="preserve">and from this area the cruciate ligaments will </w:t>
      </w:r>
      <w:proofErr w:type="gramStart"/>
      <w:r w:rsidR="00937B72" w:rsidRPr="0057358C">
        <w:rPr>
          <w:sz w:val="28"/>
          <w:szCs w:val="28"/>
        </w:rPr>
        <w:t>originate .</w:t>
      </w:r>
      <w:proofErr w:type="gramEnd"/>
    </w:p>
    <w:p w14:paraId="025FD144" w14:textId="7C23C8F7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54C5D843" wp14:editId="03E1A39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846231" cy="2569301"/>
            <wp:effectExtent l="0" t="0" r="0" b="2540"/>
            <wp:wrapNone/>
            <wp:docPr id="4466" name="Picture 4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Picture 44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6231" cy="256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B8764" w14:textId="61AA9B6C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</w:p>
    <w:p w14:paraId="6FBA7F3F" w14:textId="500F75B7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</w:p>
    <w:p w14:paraId="6D14D761" w14:textId="77777777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</w:p>
    <w:p w14:paraId="790591F8" w14:textId="77777777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</w:p>
    <w:p w14:paraId="3C39101E" w14:textId="77777777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</w:p>
    <w:p w14:paraId="60B4B28D" w14:textId="77777777" w:rsidR="00937B72" w:rsidRPr="00AC3317" w:rsidRDefault="00937B7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rtl/>
          <w:lang w:val="en-US" w:bidi="ar-JO"/>
        </w:rPr>
      </w:pPr>
    </w:p>
    <w:p w14:paraId="285181B0" w14:textId="04C42E5C" w:rsidR="00937B72" w:rsidRPr="00AC3317" w:rsidRDefault="00937B72" w:rsidP="00937B72">
      <w:pPr>
        <w:pStyle w:val="ListParagraph"/>
        <w:rPr>
          <w:noProof/>
          <w:sz w:val="28"/>
          <w:szCs w:val="28"/>
          <w:rtl/>
          <w:lang w:val="en-US" w:bidi="ar-JO"/>
        </w:rPr>
      </w:pPr>
      <w:r w:rsidRPr="00AC3317">
        <w:rPr>
          <w:rFonts w:hint="cs"/>
          <w:noProof/>
          <w:sz w:val="28"/>
          <w:szCs w:val="28"/>
          <w:rtl/>
          <w:lang w:val="en-US"/>
        </w:rPr>
        <w:t xml:space="preserve">الدكتور حكى الصورة هاي و الوانها مهمة.. ولازم نعرف الريليشن لكل شي موجود فيها </w:t>
      </w:r>
      <w:r w:rsidRPr="00AC3317">
        <w:rPr>
          <w:rFonts w:ascii="Segoe UI Emoji" w:eastAsia="Segoe UI Emoji" w:hAnsi="Segoe UI Emoji" w:cs="Segoe UI Emoji"/>
          <w:noProof/>
          <w:sz w:val="28"/>
          <w:szCs w:val="28"/>
          <w:lang w:val="en-US"/>
        </w:rPr>
        <w:t>😊</w:t>
      </w:r>
    </w:p>
    <w:p w14:paraId="42947997" w14:textId="77777777" w:rsidR="00113457" w:rsidRDefault="00113457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11345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>{Sheet notes}</w:t>
      </w:r>
      <w:r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 </w:t>
      </w:r>
    </w:p>
    <w:p w14:paraId="18363269" w14:textId="4B381BEF" w:rsidR="00937B72" w:rsidRPr="00AC3317" w:rsidRDefault="00AF511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>-The two</w:t>
      </w:r>
      <w:r w:rsidR="0057358C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 cruciate</w:t>
      </w: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 ligaments will go superiorly, the ant one will go post and the post one will go ant , and then a cross over and attachment will occur in the intercondylar fossa between the condyls (according to the femur).</w:t>
      </w:r>
    </w:p>
    <w:p w14:paraId="3936C3D5" w14:textId="434D4B61" w:rsidR="00AF5112" w:rsidRPr="00AC3317" w:rsidRDefault="00AF5112" w:rsidP="00695E4E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>-The posterior cruciate ligament :</w:t>
      </w:r>
    </w:p>
    <w:p w14:paraId="53FD0FA6" w14:textId="77777777" w:rsidR="00AF5112" w:rsidRPr="00AC3317" w:rsidRDefault="00AF5112" w:rsidP="00AF5112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       =&gt; stronger than the ant. </w:t>
      </w:r>
    </w:p>
    <w:p w14:paraId="587714F2" w14:textId="14510776" w:rsidR="00AF5112" w:rsidRPr="00AC3317" w:rsidRDefault="00AF5112" w:rsidP="00AF5112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       =&gt;Attachments of the post cruciate ligament : from tibia to the post intercondylar area </w:t>
      </w:r>
    </w:p>
    <w:p w14:paraId="76674C79" w14:textId="3C0FA529" w:rsidR="00AF5112" w:rsidRPr="00AC3317" w:rsidRDefault="00AF5112" w:rsidP="0057358C">
      <w:p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AC3317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       =&gt;Orintation: superior anteriorly then connect to the in</w:t>
      </w:r>
      <w:r w:rsidR="0057358C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>tercondylar fossa in the femur.</w:t>
      </w:r>
    </w:p>
    <w:p w14:paraId="0985FAEC" w14:textId="77777777" w:rsidR="0057358C" w:rsidRDefault="0057358C" w:rsidP="0057358C">
      <w:pPr>
        <w:tabs>
          <w:tab w:val="left" w:pos="9780"/>
        </w:tabs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</w:pPr>
    </w:p>
    <w:p w14:paraId="73F7F4AA" w14:textId="77777777" w:rsidR="0057358C" w:rsidRDefault="0057358C" w:rsidP="0057358C">
      <w:pPr>
        <w:tabs>
          <w:tab w:val="left" w:pos="9780"/>
        </w:tabs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</w:pPr>
    </w:p>
    <w:p w14:paraId="0A722229" w14:textId="77777777" w:rsidR="0057358C" w:rsidRDefault="0057358C" w:rsidP="0057358C">
      <w:pPr>
        <w:tabs>
          <w:tab w:val="left" w:pos="9780"/>
        </w:tabs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</w:pPr>
    </w:p>
    <w:p w14:paraId="53095B8E" w14:textId="77777777" w:rsidR="0057358C" w:rsidRDefault="0057358C" w:rsidP="0057358C">
      <w:pPr>
        <w:tabs>
          <w:tab w:val="left" w:pos="9780"/>
        </w:tabs>
      </w:pPr>
      <w:r w:rsidRPr="0057358C">
        <w:rPr>
          <w:b/>
          <w:bCs/>
          <w:sz w:val="32"/>
          <w:szCs w:val="32"/>
        </w:rPr>
        <w:t>Cruciate Ligaments: Injury</w:t>
      </w:r>
      <w:r w:rsidRPr="0057358C">
        <w:t xml:space="preserve"> </w:t>
      </w:r>
    </w:p>
    <w:p w14:paraId="059C7521" w14:textId="77777777" w:rsidR="0057358C" w:rsidRPr="0057358C" w:rsidRDefault="0057358C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57358C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ACL injury is common </w:t>
      </w:r>
    </w:p>
    <w:p w14:paraId="46AE38D7" w14:textId="04575B63" w:rsidR="0057358C" w:rsidRPr="0057358C" w:rsidRDefault="0057358C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57358C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 xml:space="preserve">PCL injury is rare </w:t>
      </w:r>
    </w:p>
    <w:p w14:paraId="579530DF" w14:textId="21CA25ED" w:rsidR="0057358C" w:rsidRPr="0057358C" w:rsidRDefault="0057358C" w:rsidP="0057358C">
      <w:pPr>
        <w:pStyle w:val="ListParagraph"/>
        <w:numPr>
          <w:ilvl w:val="0"/>
          <w:numId w:val="12"/>
        </w:numPr>
        <w:tabs>
          <w:tab w:val="left" w:pos="9780"/>
        </w:tabs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</w:pPr>
      <w:r w:rsidRPr="0057358C">
        <w:rPr>
          <w:rFonts w:ascii="Calibri" w:eastAsia="Calibri" w:hAnsi="Calibri" w:cs="Calibri"/>
          <w:noProof/>
          <w:color w:val="000000"/>
          <w:sz w:val="28"/>
          <w:szCs w:val="28"/>
          <w:lang w:val="en-US"/>
        </w:rPr>
        <w:t>Test of injury ……</w:t>
      </w:r>
    </w:p>
    <w:p w14:paraId="6A08E38E" w14:textId="77777777" w:rsidR="0057358C" w:rsidRDefault="0057358C" w:rsidP="0057358C">
      <w:pPr>
        <w:tabs>
          <w:tab w:val="left" w:pos="9780"/>
        </w:tabs>
        <w:jc w:val="center"/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</w:pPr>
      <w:r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  <w:drawing>
          <wp:inline distT="0" distB="0" distL="0" distR="0" wp14:anchorId="529FF565" wp14:editId="4109115F">
            <wp:extent cx="5553851" cy="5830114"/>
            <wp:effectExtent l="0" t="0" r="889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1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D76D" w14:textId="720EAB01" w:rsidR="00E002ED" w:rsidRPr="00AC3317" w:rsidRDefault="00AF5112" w:rsidP="0057358C">
      <w:pPr>
        <w:tabs>
          <w:tab w:val="left" w:pos="9780"/>
        </w:tabs>
        <w:jc w:val="center"/>
        <w:rPr>
          <w:sz w:val="28"/>
          <w:szCs w:val="28"/>
        </w:rPr>
      </w:pPr>
      <w:r w:rsidRPr="00AC3317"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  <w:t xml:space="preserve">{ We can use this informations to test any cutting in the ligaments, the </w:t>
      </w:r>
      <w:r w:rsidRPr="0057358C">
        <w:rPr>
          <w:rFonts w:ascii="Bradley Hand ITC" w:eastAsia="Calibri" w:hAnsi="Bradley Hand ITC" w:cs="Calibri"/>
          <w:b/>
          <w:bCs/>
          <w:noProof/>
          <w:color w:val="000000"/>
          <w:sz w:val="28"/>
          <w:szCs w:val="28"/>
          <w:u w:val="single"/>
          <w:lang w:val="en-US"/>
        </w:rPr>
        <w:t>ACL</w:t>
      </w:r>
      <w:r w:rsidRPr="00AC3317"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  <w:t xml:space="preserve"> more prone to the cut because the location (most anteriorly) and it is a weak ligament compared with the </w:t>
      </w:r>
      <w:r w:rsidR="00840CFB" w:rsidRPr="00AC3317">
        <w:rPr>
          <w:rFonts w:ascii="Bradley Hand ITC" w:eastAsia="Calibri" w:hAnsi="Bradley Hand ITC" w:cs="Calibri"/>
          <w:noProof/>
          <w:color w:val="000000"/>
          <w:sz w:val="28"/>
          <w:szCs w:val="28"/>
          <w:lang w:val="en-US"/>
        </w:rPr>
        <w:t>PCL }</w:t>
      </w:r>
    </w:p>
    <w:p w14:paraId="6DF404EE" w14:textId="3A3B8C9F" w:rsidR="00937B72" w:rsidRPr="00113457" w:rsidRDefault="00840CFB" w:rsidP="00695E4E">
      <w:pPr>
        <w:tabs>
          <w:tab w:val="left" w:pos="9780"/>
        </w:tabs>
        <w:rPr>
          <w:rFonts w:ascii="Bradley Hand ITC" w:eastAsia="Calibri" w:hAnsi="Bradley Hand ITC" w:cs="Calibri"/>
          <w:noProof/>
          <w:color w:val="000000"/>
          <w:sz w:val="28"/>
          <w:szCs w:val="28"/>
        </w:rPr>
      </w:pPr>
      <w:r w:rsidRPr="00113457">
        <w:rPr>
          <w:rFonts w:ascii="Bradley Hand ITC" w:eastAsia="Calibri" w:hAnsi="Bradley Hand ITC" w:cs="Calibri"/>
          <w:noProof/>
          <w:color w:val="000000"/>
          <w:sz w:val="28"/>
          <w:szCs w:val="28"/>
        </w:rPr>
        <w:t>-The cut in the ACL , if we move the tibia anteriorly,it will move.</w:t>
      </w:r>
    </w:p>
    <w:p w14:paraId="139880D7" w14:textId="112504C2" w:rsidR="00840CFB" w:rsidRPr="00113457" w:rsidRDefault="00840CFB" w:rsidP="0057358C">
      <w:pPr>
        <w:tabs>
          <w:tab w:val="left" w:pos="9780"/>
        </w:tabs>
        <w:rPr>
          <w:rFonts w:ascii="Bradley Hand ITC" w:eastAsia="Calibri" w:hAnsi="Bradley Hand ITC" w:cs="Calibri"/>
          <w:noProof/>
          <w:color w:val="000000"/>
          <w:sz w:val="28"/>
          <w:szCs w:val="28"/>
        </w:rPr>
      </w:pPr>
      <w:r w:rsidRPr="00113457">
        <w:rPr>
          <w:rFonts w:ascii="Bradley Hand ITC" w:eastAsia="Calibri" w:hAnsi="Bradley Hand ITC" w:cs="Calibri"/>
          <w:noProof/>
          <w:color w:val="000000"/>
          <w:sz w:val="28"/>
          <w:szCs w:val="28"/>
        </w:rPr>
        <w:t xml:space="preserve">-The cut in the PCL , if we move the tibia posteriorly,it will move </w:t>
      </w:r>
    </w:p>
    <w:p w14:paraId="37C33F33" w14:textId="77777777" w:rsidR="0057358C" w:rsidRDefault="0057358C" w:rsidP="00695E4E">
      <w:pPr>
        <w:tabs>
          <w:tab w:val="left" w:pos="9780"/>
        </w:tabs>
        <w:rPr>
          <w:sz w:val="28"/>
          <w:szCs w:val="28"/>
        </w:rPr>
      </w:pPr>
    </w:p>
    <w:p w14:paraId="585C487D" w14:textId="19A28206" w:rsidR="0057358C" w:rsidRDefault="00113457" w:rsidP="00695E4E">
      <w:pPr>
        <w:tabs>
          <w:tab w:val="left" w:pos="9780"/>
        </w:tabs>
        <w:rPr>
          <w:sz w:val="28"/>
          <w:szCs w:val="28"/>
        </w:rPr>
      </w:pPr>
      <w:r w:rsidRPr="00113457">
        <w:rPr>
          <w:sz w:val="28"/>
          <w:szCs w:val="28"/>
        </w:rPr>
        <w:lastRenderedPageBreak/>
        <w:t>{Sheet notes}</w:t>
      </w:r>
    </w:p>
    <w:p w14:paraId="221F5BF0" w14:textId="03CE9686" w:rsidR="00840CFB" w:rsidRPr="00AC3317" w:rsidRDefault="00840CFB" w:rsidP="00695E4E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>-</w:t>
      </w:r>
      <w:r w:rsidRPr="0057358C">
        <w:rPr>
          <w:b/>
          <w:bCs/>
          <w:sz w:val="28"/>
          <w:szCs w:val="28"/>
        </w:rPr>
        <w:t>Menisci</w:t>
      </w:r>
      <w:r w:rsidRPr="00AC3317">
        <w:rPr>
          <w:sz w:val="28"/>
          <w:szCs w:val="28"/>
        </w:rPr>
        <w:t xml:space="preserve"> = cartilage disc (fibrocartilage)</w:t>
      </w:r>
    </w:p>
    <w:p w14:paraId="27714628" w14:textId="0B3B9E64" w:rsidR="00840CFB" w:rsidRPr="00AC3317" w:rsidRDefault="00840CFB" w:rsidP="00695E4E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Not a complete disc (like semilunar cartilage) surrounds by fibrous material and has an attachment on the tibia internally and externally so we will have a </w:t>
      </w:r>
      <w:proofErr w:type="gramStart"/>
      <w:r w:rsidRPr="00AC3317">
        <w:rPr>
          <w:sz w:val="28"/>
          <w:szCs w:val="28"/>
        </w:rPr>
        <w:t>medial and lateral menisci</w:t>
      </w:r>
      <w:proofErr w:type="gramEnd"/>
      <w:r w:rsidRPr="00AC3317">
        <w:rPr>
          <w:sz w:val="28"/>
          <w:szCs w:val="28"/>
        </w:rPr>
        <w:t>.</w:t>
      </w:r>
    </w:p>
    <w:p w14:paraId="5D937858" w14:textId="173887C7" w:rsidR="00840CFB" w:rsidRPr="00AC3317" w:rsidRDefault="00840CFB" w:rsidP="00840CFB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>-</w:t>
      </w:r>
      <w:r w:rsidR="0057358C" w:rsidRPr="0057358C">
        <w:rPr>
          <w:b/>
          <w:bCs/>
          <w:sz w:val="32"/>
          <w:szCs w:val="32"/>
        </w:rPr>
        <w:t>Type of tissue:</w:t>
      </w:r>
      <w:r w:rsidR="0057358C">
        <w:rPr>
          <w:sz w:val="28"/>
          <w:szCs w:val="28"/>
        </w:rPr>
        <w:t xml:space="preserve"> </w:t>
      </w:r>
      <w:r w:rsidRPr="00AC3317">
        <w:rPr>
          <w:sz w:val="28"/>
          <w:szCs w:val="28"/>
        </w:rPr>
        <w:t>A fibro cartilage tissue surrounded by fibrous tissue to make an attachment with the tibia.</w:t>
      </w:r>
    </w:p>
    <w:p w14:paraId="774ED0FC" w14:textId="6FF786F1" w:rsidR="00840CFB" w:rsidRPr="00AC3317" w:rsidRDefault="00840CFB" w:rsidP="00840CFB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>-</w:t>
      </w:r>
      <w:r w:rsidR="0057358C" w:rsidRPr="0057358C">
        <w:rPr>
          <w:b/>
          <w:bCs/>
          <w:sz w:val="32"/>
          <w:szCs w:val="32"/>
        </w:rPr>
        <w:t>Shape</w:t>
      </w:r>
      <w:r w:rsidR="0057358C">
        <w:rPr>
          <w:sz w:val="28"/>
          <w:szCs w:val="28"/>
        </w:rPr>
        <w:t xml:space="preserve">: </w:t>
      </w:r>
      <w:r w:rsidRPr="00AC3317">
        <w:rPr>
          <w:sz w:val="28"/>
          <w:szCs w:val="28"/>
        </w:rPr>
        <w:t xml:space="preserve">Crescentic / semilunar shape </w:t>
      </w:r>
    </w:p>
    <w:p w14:paraId="2946E8CF" w14:textId="32EDD419" w:rsidR="00840CFB" w:rsidRPr="00AC3317" w:rsidRDefault="00840CFB" w:rsidP="00840CFB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>-</w:t>
      </w:r>
      <w:r w:rsidR="0057358C" w:rsidRPr="0057358C">
        <w:rPr>
          <w:b/>
          <w:bCs/>
          <w:sz w:val="32"/>
          <w:szCs w:val="32"/>
        </w:rPr>
        <w:t>Edges</w:t>
      </w:r>
      <w:r w:rsidR="0057358C">
        <w:t> …</w:t>
      </w:r>
      <w:r w:rsidRPr="00AC3317">
        <w:rPr>
          <w:sz w:val="28"/>
          <w:szCs w:val="28"/>
        </w:rPr>
        <w:t>The edges all attached with tibia (</w:t>
      </w:r>
      <w:proofErr w:type="spellStart"/>
      <w:r w:rsidRPr="00AC3317">
        <w:rPr>
          <w:sz w:val="28"/>
          <w:szCs w:val="28"/>
        </w:rPr>
        <w:t>its</w:t>
      </w:r>
      <w:proofErr w:type="spellEnd"/>
      <w:r w:rsidRPr="00AC3317">
        <w:rPr>
          <w:sz w:val="28"/>
          <w:szCs w:val="28"/>
        </w:rPr>
        <w:t xml:space="preserve"> </w:t>
      </w:r>
      <w:proofErr w:type="spellStart"/>
      <w:r w:rsidRPr="00AC3317">
        <w:rPr>
          <w:sz w:val="28"/>
          <w:szCs w:val="28"/>
        </w:rPr>
        <w:t>like</w:t>
      </w:r>
      <w:proofErr w:type="spellEnd"/>
      <w:r w:rsidRPr="00AC3317">
        <w:rPr>
          <w:sz w:val="28"/>
          <w:szCs w:val="28"/>
        </w:rPr>
        <w:t xml:space="preserve"> of being a part of it)</w:t>
      </w:r>
    </w:p>
    <w:p w14:paraId="71B0DA9C" w14:textId="72D7D6B5" w:rsidR="0057358C" w:rsidRDefault="0057358C" w:rsidP="00840CFB">
      <w:pPr>
        <w:tabs>
          <w:tab w:val="left" w:pos="9780"/>
        </w:tabs>
        <w:rPr>
          <w:sz w:val="28"/>
          <w:szCs w:val="28"/>
        </w:rPr>
      </w:pPr>
      <w:r>
        <w:t xml:space="preserve">- </w:t>
      </w:r>
      <w:r w:rsidRPr="0057358C">
        <w:rPr>
          <w:b/>
          <w:bCs/>
          <w:sz w:val="32"/>
          <w:szCs w:val="32"/>
        </w:rPr>
        <w:t>Attachments</w:t>
      </w:r>
    </w:p>
    <w:p w14:paraId="5D0880A2" w14:textId="77777777" w:rsidR="003C6E9F" w:rsidRPr="0057358C" w:rsidRDefault="003C6E9F" w:rsidP="0057358C">
      <w:pPr>
        <w:pStyle w:val="ListParagraph"/>
        <w:numPr>
          <w:ilvl w:val="0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-On the periphery (medial or lateral) we have fibres connect it with the edges of the tibial condyles.</w:t>
      </w:r>
    </w:p>
    <w:p w14:paraId="0E06080D" w14:textId="77777777" w:rsidR="003C6E9F" w:rsidRPr="0057358C" w:rsidRDefault="003C6E9F" w:rsidP="0057358C">
      <w:pPr>
        <w:pStyle w:val="ListParagraph"/>
        <w:numPr>
          <w:ilvl w:val="0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-Medially it has a horns and this horns attach it with the intercondylar </w:t>
      </w:r>
      <w:proofErr w:type="gramStart"/>
      <w:r w:rsidRPr="0057358C">
        <w:rPr>
          <w:sz w:val="28"/>
          <w:szCs w:val="28"/>
        </w:rPr>
        <w:t>areas .</w:t>
      </w:r>
      <w:proofErr w:type="gramEnd"/>
    </w:p>
    <w:p w14:paraId="147A85B0" w14:textId="77777777" w:rsidR="003C6E9F" w:rsidRPr="0057358C" w:rsidRDefault="003C6E9F" w:rsidP="0057358C">
      <w:pPr>
        <w:pStyle w:val="ListParagraph"/>
        <w:numPr>
          <w:ilvl w:val="0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-The medial </w:t>
      </w:r>
      <w:proofErr w:type="gramStart"/>
      <w:r w:rsidRPr="0057358C">
        <w:rPr>
          <w:sz w:val="28"/>
          <w:szCs w:val="28"/>
        </w:rPr>
        <w:t>meniscus ,</w:t>
      </w:r>
      <w:proofErr w:type="gramEnd"/>
      <w:r w:rsidRPr="0057358C">
        <w:rPr>
          <w:sz w:val="28"/>
          <w:szCs w:val="28"/>
        </w:rPr>
        <w:t xml:space="preserve"> the insertions of its horns are far from each other compared with the lateral meniscus , so the </w:t>
      </w:r>
      <w:r w:rsidRPr="0057358C">
        <w:rPr>
          <w:b/>
          <w:bCs/>
          <w:i/>
          <w:iCs/>
          <w:sz w:val="28"/>
          <w:szCs w:val="28"/>
        </w:rPr>
        <w:t>lateral</w:t>
      </w:r>
      <w:r w:rsidRPr="0057358C">
        <w:rPr>
          <w:sz w:val="28"/>
          <w:szCs w:val="28"/>
        </w:rPr>
        <w:t xml:space="preserve"> will be stronger.</w:t>
      </w:r>
    </w:p>
    <w:p w14:paraId="21531D10" w14:textId="77777777" w:rsidR="003C6E9F" w:rsidRPr="00AC3317" w:rsidRDefault="003C6E9F" w:rsidP="003C6E9F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 -The connection between the medial collateral ligament and the medial meniscus will </w:t>
      </w:r>
      <w:r w:rsidRPr="0057358C">
        <w:rPr>
          <w:sz w:val="28"/>
          <w:szCs w:val="28"/>
          <w:u w:val="single"/>
        </w:rPr>
        <w:t>decrease</w:t>
      </w:r>
      <w:r w:rsidRPr="00AC3317">
        <w:rPr>
          <w:sz w:val="28"/>
          <w:szCs w:val="28"/>
        </w:rPr>
        <w:t xml:space="preserve"> the </w:t>
      </w:r>
      <w:proofErr w:type="gramStart"/>
      <w:r w:rsidRPr="0057358C">
        <w:rPr>
          <w:b/>
          <w:bCs/>
          <w:i/>
          <w:iCs/>
          <w:sz w:val="28"/>
          <w:szCs w:val="28"/>
          <w:u w:val="single"/>
        </w:rPr>
        <w:t>mobility</w:t>
      </w:r>
      <w:r w:rsidRPr="00AC3317">
        <w:rPr>
          <w:sz w:val="28"/>
          <w:szCs w:val="28"/>
        </w:rPr>
        <w:t xml:space="preserve"> ,</w:t>
      </w:r>
      <w:proofErr w:type="gramEnd"/>
      <w:r w:rsidRPr="00AC3317">
        <w:rPr>
          <w:sz w:val="28"/>
          <w:szCs w:val="28"/>
        </w:rPr>
        <w:t xml:space="preserve"> and </w:t>
      </w:r>
      <w:r w:rsidRPr="0057358C">
        <w:rPr>
          <w:sz w:val="28"/>
          <w:szCs w:val="28"/>
          <w:u w:val="single"/>
        </w:rPr>
        <w:t>increase</w:t>
      </w:r>
      <w:r w:rsidRPr="00AC3317">
        <w:rPr>
          <w:sz w:val="28"/>
          <w:szCs w:val="28"/>
        </w:rPr>
        <w:t xml:space="preserve"> the </w:t>
      </w:r>
      <w:r w:rsidRPr="0057358C">
        <w:rPr>
          <w:b/>
          <w:bCs/>
          <w:i/>
          <w:iCs/>
          <w:sz w:val="28"/>
          <w:szCs w:val="28"/>
          <w:u w:val="single"/>
        </w:rPr>
        <w:t>injuries</w:t>
      </w:r>
      <w:r w:rsidRPr="00AC3317">
        <w:rPr>
          <w:sz w:val="28"/>
          <w:szCs w:val="28"/>
        </w:rPr>
        <w:t xml:space="preserve"> that may occur due to two reasons :</w:t>
      </w:r>
    </w:p>
    <w:p w14:paraId="2EB83E56" w14:textId="77777777" w:rsidR="003C6E9F" w:rsidRPr="00AC3317" w:rsidRDefault="003C6E9F" w:rsidP="003C6E9F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       1)the connection with the ligament </w:t>
      </w:r>
    </w:p>
    <w:p w14:paraId="3614E2C2" w14:textId="77777777" w:rsidR="00537142" w:rsidRPr="00AC3317" w:rsidRDefault="003C6E9F" w:rsidP="003C6E9F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       2) the shape of it, </w:t>
      </w:r>
      <w:proofErr w:type="gramStart"/>
      <w:r w:rsidRPr="00AC3317">
        <w:rPr>
          <w:sz w:val="28"/>
          <w:szCs w:val="28"/>
        </w:rPr>
        <w:t>more wider</w:t>
      </w:r>
      <w:proofErr w:type="gramEnd"/>
      <w:r w:rsidRPr="00AC3317">
        <w:rPr>
          <w:sz w:val="28"/>
          <w:szCs w:val="28"/>
        </w:rPr>
        <w:t xml:space="preserve"> angle than the lateral</w:t>
      </w:r>
    </w:p>
    <w:p w14:paraId="7D8FF231" w14:textId="654AC753" w:rsidR="00840CFB" w:rsidRPr="00AC3317" w:rsidRDefault="00537142" w:rsidP="00537142">
      <w:pPr>
        <w:tabs>
          <w:tab w:val="left" w:pos="9780"/>
        </w:tabs>
        <w:rPr>
          <w:sz w:val="28"/>
          <w:szCs w:val="28"/>
        </w:rPr>
      </w:pPr>
      <w:r w:rsidRPr="00AC3317">
        <w:rPr>
          <w:sz w:val="28"/>
          <w:szCs w:val="28"/>
        </w:rPr>
        <w:t xml:space="preserve">-The lateral meniscus is separated from the lateral collateral ligament by the popliteus </w:t>
      </w:r>
      <w:proofErr w:type="gramStart"/>
      <w:r w:rsidRPr="00AC3317">
        <w:rPr>
          <w:sz w:val="28"/>
          <w:szCs w:val="28"/>
        </w:rPr>
        <w:t>tendon.(</w:t>
      </w:r>
      <w:proofErr w:type="gramEnd"/>
      <w:r w:rsidRPr="00AC3317">
        <w:rPr>
          <w:sz w:val="28"/>
          <w:szCs w:val="28"/>
        </w:rPr>
        <w:t>stronger because it is not connected with ligament)</w:t>
      </w:r>
      <w:r w:rsidR="003C6E9F" w:rsidRPr="00AC3317">
        <w:rPr>
          <w:sz w:val="28"/>
          <w:szCs w:val="28"/>
        </w:rPr>
        <w:t xml:space="preserve">  </w:t>
      </w:r>
    </w:p>
    <w:p w14:paraId="210BA75B" w14:textId="77777777" w:rsidR="0057358C" w:rsidRDefault="0057358C" w:rsidP="00695E4E">
      <w:pPr>
        <w:tabs>
          <w:tab w:val="left" w:pos="9780"/>
        </w:tabs>
      </w:pPr>
      <w:r w:rsidRPr="0057358C">
        <w:rPr>
          <w:b/>
          <w:bCs/>
          <w:sz w:val="32"/>
          <w:szCs w:val="32"/>
        </w:rPr>
        <w:t>Knee Joint: Synovial Membrane</w:t>
      </w:r>
      <w:r w:rsidRPr="0057358C">
        <w:rPr>
          <w:sz w:val="32"/>
          <w:szCs w:val="32"/>
        </w:rPr>
        <w:t xml:space="preserve"> </w:t>
      </w:r>
    </w:p>
    <w:p w14:paraId="03B3A1C1" w14:textId="4751ABEA" w:rsidR="0057358C" w:rsidRPr="0057358C" w:rsidRDefault="0057358C" w:rsidP="0057358C">
      <w:pPr>
        <w:pStyle w:val="ListParagraph"/>
        <w:numPr>
          <w:ilvl w:val="0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Lines fibrous capsule </w:t>
      </w:r>
    </w:p>
    <w:p w14:paraId="1B25CDDF" w14:textId="7AB44B39" w:rsidR="0057358C" w:rsidRPr="0057358C" w:rsidRDefault="0057358C" w:rsidP="0057358C">
      <w:pPr>
        <w:pStyle w:val="ListParagraph"/>
        <w:numPr>
          <w:ilvl w:val="0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Excludes </w:t>
      </w:r>
      <w:proofErr w:type="gramStart"/>
      <w:r w:rsidRPr="0057358C">
        <w:rPr>
          <w:sz w:val="28"/>
          <w:szCs w:val="28"/>
        </w:rPr>
        <w:t>ligaments,  menisci</w:t>
      </w:r>
      <w:proofErr w:type="gramEnd"/>
      <w:r w:rsidRPr="0057358C">
        <w:rPr>
          <w:sz w:val="28"/>
          <w:szCs w:val="28"/>
        </w:rPr>
        <w:t xml:space="preserve">, &amp; infrapatellar fat pad  </w:t>
      </w:r>
    </w:p>
    <w:p w14:paraId="7F55A856" w14:textId="5910D125" w:rsidR="0057358C" w:rsidRPr="0057358C" w:rsidRDefault="0057358C" w:rsidP="0057358C">
      <w:pPr>
        <w:pStyle w:val="ListParagraph"/>
        <w:numPr>
          <w:ilvl w:val="0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Synovial </w:t>
      </w:r>
      <w:proofErr w:type="gramStart"/>
      <w:r w:rsidRPr="0057358C">
        <w:rPr>
          <w:sz w:val="28"/>
          <w:szCs w:val="28"/>
        </w:rPr>
        <w:t>membrane  folds</w:t>
      </w:r>
      <w:proofErr w:type="gramEnd"/>
      <w:r w:rsidRPr="0057358C">
        <w:rPr>
          <w:sz w:val="28"/>
          <w:szCs w:val="28"/>
        </w:rPr>
        <w:t xml:space="preserve"> </w:t>
      </w:r>
    </w:p>
    <w:p w14:paraId="5BAB38B6" w14:textId="03FBFCC3" w:rsidR="0057358C" w:rsidRPr="0057358C" w:rsidRDefault="0057358C" w:rsidP="0057358C">
      <w:pPr>
        <w:pStyle w:val="ListParagraph"/>
        <w:numPr>
          <w:ilvl w:val="1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Infrapatellar fold </w:t>
      </w:r>
    </w:p>
    <w:p w14:paraId="6A7991BB" w14:textId="6D301448" w:rsidR="0057358C" w:rsidRDefault="0057358C" w:rsidP="0057358C">
      <w:pPr>
        <w:pStyle w:val="ListParagraph"/>
        <w:numPr>
          <w:ilvl w:val="1"/>
          <w:numId w:val="17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Alar folds</w:t>
      </w:r>
    </w:p>
    <w:p w14:paraId="59A9865C" w14:textId="223ADB80" w:rsidR="0057358C" w:rsidRPr="0057358C" w:rsidRDefault="00113457" w:rsidP="0057358C">
      <w:pPr>
        <w:tabs>
          <w:tab w:val="left" w:pos="9780"/>
        </w:tabs>
        <w:jc w:val="center"/>
        <w:rPr>
          <w:sz w:val="28"/>
          <w:szCs w:val="28"/>
        </w:rPr>
      </w:pPr>
      <w:r w:rsidRPr="00113457">
        <w:rPr>
          <w:sz w:val="28"/>
          <w:szCs w:val="28"/>
        </w:rPr>
        <w:lastRenderedPageBreak/>
        <w:t>{Sheet notes}</w:t>
      </w:r>
      <w:r w:rsidR="0057358C">
        <w:rPr>
          <w:noProof/>
          <w:sz w:val="28"/>
          <w:szCs w:val="28"/>
          <w:lang w:val="en-US"/>
        </w:rPr>
        <w:drawing>
          <wp:inline distT="0" distB="0" distL="0" distR="0" wp14:anchorId="581BEBAD" wp14:editId="278B2A7A">
            <wp:extent cx="5030259" cy="3169536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656" cy="31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5194" w14:textId="6211CA93" w:rsidR="00840CFB" w:rsidRPr="0057358C" w:rsidRDefault="00537142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There is a complexity in the synovial membrane due to </w:t>
      </w:r>
      <w:proofErr w:type="gramStart"/>
      <w:r w:rsidRPr="0057358C">
        <w:rPr>
          <w:sz w:val="28"/>
          <w:szCs w:val="28"/>
        </w:rPr>
        <w:t>the a</w:t>
      </w:r>
      <w:proofErr w:type="gramEnd"/>
      <w:r w:rsidRPr="0057358C">
        <w:rPr>
          <w:sz w:val="28"/>
          <w:szCs w:val="28"/>
        </w:rPr>
        <w:t xml:space="preserve"> </w:t>
      </w:r>
      <w:r w:rsidRPr="0057358C">
        <w:rPr>
          <w:sz w:val="28"/>
          <w:szCs w:val="28"/>
          <w:u w:val="single"/>
        </w:rPr>
        <w:t>lot of structures inside.</w:t>
      </w:r>
    </w:p>
    <w:p w14:paraId="4E0FEF02" w14:textId="5F95494F" w:rsidR="00537142" w:rsidRPr="0057358C" w:rsidRDefault="00537142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i/>
          <w:iCs/>
          <w:sz w:val="28"/>
          <w:szCs w:val="28"/>
        </w:rPr>
        <w:t>Synovial membrane</w:t>
      </w:r>
      <w:r w:rsidRPr="0057358C">
        <w:rPr>
          <w:sz w:val="28"/>
          <w:szCs w:val="28"/>
        </w:rPr>
        <w:t xml:space="preserve"> will attach with the </w:t>
      </w:r>
      <w:r w:rsidRPr="0057358C">
        <w:rPr>
          <w:b/>
          <w:bCs/>
          <w:sz w:val="28"/>
          <w:szCs w:val="28"/>
        </w:rPr>
        <w:t>articular cartilage</w:t>
      </w:r>
      <w:r w:rsidRPr="0057358C">
        <w:rPr>
          <w:sz w:val="28"/>
          <w:szCs w:val="28"/>
        </w:rPr>
        <w:t xml:space="preserve"> and exclude any internal structure.</w:t>
      </w:r>
    </w:p>
    <w:p w14:paraId="6CDC8DB2" w14:textId="14B3A113" w:rsidR="00537142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i/>
          <w:iCs/>
          <w:sz w:val="28"/>
          <w:szCs w:val="28"/>
        </w:rPr>
        <w:t>Synovial membrane</w:t>
      </w:r>
      <w:r w:rsidRPr="0057358C">
        <w:rPr>
          <w:sz w:val="28"/>
          <w:szCs w:val="28"/>
        </w:rPr>
        <w:t xml:space="preserve"> </w:t>
      </w:r>
      <w:r w:rsidRPr="0057358C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="00537142" w:rsidRPr="0057358C">
        <w:rPr>
          <w:sz w:val="28"/>
          <w:szCs w:val="28"/>
        </w:rPr>
        <w:t>lining to the fibrous capsule and will line the patella anteriorly.</w:t>
      </w:r>
    </w:p>
    <w:p w14:paraId="07E03050" w14:textId="3C5B80D1" w:rsidR="00537142" w:rsidRPr="0057358C" w:rsidRDefault="00537142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Behind the patella we have a fat </w:t>
      </w:r>
      <w:proofErr w:type="gramStart"/>
      <w:r w:rsidRPr="0057358C">
        <w:rPr>
          <w:sz w:val="28"/>
          <w:szCs w:val="28"/>
        </w:rPr>
        <w:t>pad ,</w:t>
      </w:r>
      <w:proofErr w:type="gramEnd"/>
      <w:r w:rsidRPr="0057358C">
        <w:rPr>
          <w:sz w:val="28"/>
          <w:szCs w:val="28"/>
        </w:rPr>
        <w:t xml:space="preserve"> and also this pad must be excluded by making a fold like structure</w:t>
      </w:r>
      <w:r w:rsidR="0057358C">
        <w:rPr>
          <w:sz w:val="28"/>
          <w:szCs w:val="28"/>
        </w:rPr>
        <w:t xml:space="preserve"> of </w:t>
      </w:r>
      <w:r w:rsidR="0057358C" w:rsidRPr="0057358C">
        <w:rPr>
          <w:i/>
          <w:iCs/>
          <w:sz w:val="28"/>
          <w:szCs w:val="28"/>
        </w:rPr>
        <w:t>Synovial membrane</w:t>
      </w:r>
      <w:r w:rsidRPr="0057358C">
        <w:rPr>
          <w:sz w:val="28"/>
          <w:szCs w:val="28"/>
        </w:rPr>
        <w:t xml:space="preserve"> : alar folds .</w:t>
      </w:r>
    </w:p>
    <w:p w14:paraId="6D457B4B" w14:textId="29EA6203" w:rsidR="006872E1" w:rsidRPr="0057358C" w:rsidRDefault="00537142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In the i</w:t>
      </w:r>
      <w:r w:rsidRPr="0057358C">
        <w:rPr>
          <w:b/>
          <w:bCs/>
          <w:sz w:val="28"/>
          <w:szCs w:val="28"/>
        </w:rPr>
        <w:t xml:space="preserve">ntercondylar area </w:t>
      </w:r>
      <w:r w:rsidRPr="0057358C">
        <w:rPr>
          <w:sz w:val="28"/>
          <w:szCs w:val="28"/>
        </w:rPr>
        <w:t>the attachment of cruciate ligaments are located</w:t>
      </w:r>
      <w:r w:rsidR="0057358C">
        <w:rPr>
          <w:sz w:val="28"/>
          <w:szCs w:val="28"/>
        </w:rPr>
        <w:t xml:space="preserve"> and they also must be excluded</w:t>
      </w:r>
      <w:r w:rsidRPr="0057358C">
        <w:rPr>
          <w:sz w:val="28"/>
          <w:szCs w:val="28"/>
        </w:rPr>
        <w:t xml:space="preserve">, so the synovial membrane enter posteriorly then to the </w:t>
      </w:r>
      <w:r w:rsidR="006872E1" w:rsidRPr="0057358C">
        <w:rPr>
          <w:sz w:val="28"/>
          <w:szCs w:val="28"/>
        </w:rPr>
        <w:t>condylar</w:t>
      </w:r>
      <w:r w:rsidRPr="0057358C">
        <w:rPr>
          <w:sz w:val="28"/>
          <w:szCs w:val="28"/>
        </w:rPr>
        <w:t xml:space="preserve"> (articular cartilage)</w:t>
      </w:r>
      <w:r w:rsidR="006872E1" w:rsidRPr="0057358C">
        <w:rPr>
          <w:sz w:val="28"/>
          <w:szCs w:val="28"/>
        </w:rPr>
        <w:t xml:space="preserve"> then rotate around the cruciate ligaments</w:t>
      </w:r>
      <w:proofErr w:type="gramStart"/>
      <w:r w:rsidR="006872E1" w:rsidRPr="0057358C">
        <w:rPr>
          <w:sz w:val="28"/>
          <w:szCs w:val="28"/>
        </w:rPr>
        <w:t xml:space="preserve"> ..</w:t>
      </w:r>
      <w:proofErr w:type="gramEnd"/>
      <w:r w:rsidR="006872E1" w:rsidRPr="0057358C">
        <w:rPr>
          <w:sz w:val="28"/>
          <w:szCs w:val="28"/>
        </w:rPr>
        <w:t xml:space="preserve"> and this will make a fold in the area </w:t>
      </w:r>
      <w:proofErr w:type="gramStart"/>
      <w:r w:rsidR="006872E1" w:rsidRPr="0057358C">
        <w:rPr>
          <w:sz w:val="28"/>
          <w:szCs w:val="28"/>
        </w:rPr>
        <w:t>( infrapatellar</w:t>
      </w:r>
      <w:proofErr w:type="gramEnd"/>
      <w:r w:rsidR="006872E1" w:rsidRPr="0057358C">
        <w:rPr>
          <w:sz w:val="28"/>
          <w:szCs w:val="28"/>
        </w:rPr>
        <w:t xml:space="preserve"> synovial fold).</w:t>
      </w:r>
    </w:p>
    <w:p w14:paraId="548FD7D2" w14:textId="77777777" w:rsidR="0057358C" w:rsidRDefault="0057358C" w:rsidP="0057358C">
      <w:pPr>
        <w:tabs>
          <w:tab w:val="left" w:pos="9780"/>
        </w:tabs>
        <w:rPr>
          <w:sz w:val="28"/>
          <w:szCs w:val="28"/>
        </w:rPr>
      </w:pPr>
      <w:r w:rsidRPr="0057358C">
        <w:rPr>
          <w:b/>
          <w:bCs/>
          <w:sz w:val="36"/>
          <w:szCs w:val="36"/>
        </w:rPr>
        <w:t>Knee Joint: Bursae</w:t>
      </w:r>
      <w:r w:rsidRPr="0057358C">
        <w:rPr>
          <w:sz w:val="36"/>
          <w:szCs w:val="36"/>
        </w:rPr>
        <w:t xml:space="preserve"> </w:t>
      </w:r>
    </w:p>
    <w:p w14:paraId="5150B07A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Anterior bursae </w:t>
      </w:r>
    </w:p>
    <w:p w14:paraId="62D35A37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Suprapatellar bursa </w:t>
      </w:r>
    </w:p>
    <w:p w14:paraId="17C71917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Continuous with synovial membrane </w:t>
      </w:r>
    </w:p>
    <w:p w14:paraId="71731ADD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Attached superiorly by </w:t>
      </w:r>
      <w:proofErr w:type="spellStart"/>
      <w:r w:rsidRPr="0057358C">
        <w:rPr>
          <w:sz w:val="28"/>
          <w:szCs w:val="28"/>
        </w:rPr>
        <w:t>articularis</w:t>
      </w:r>
      <w:proofErr w:type="spellEnd"/>
      <w:r w:rsidRPr="0057358C">
        <w:rPr>
          <w:sz w:val="28"/>
          <w:szCs w:val="28"/>
        </w:rPr>
        <w:t xml:space="preserve"> genus (from vastus intermedius) </w:t>
      </w:r>
    </w:p>
    <w:p w14:paraId="6E835702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Elevate bursa on extension </w:t>
      </w:r>
    </w:p>
    <w:p w14:paraId="2957A233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Prepatellar bursa </w:t>
      </w:r>
    </w:p>
    <w:p w14:paraId="07CB8B78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Superficial infrapatellar bursa </w:t>
      </w:r>
    </w:p>
    <w:p w14:paraId="7A9326D4" w14:textId="26B22E85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Deep infrapatellar bursa</w:t>
      </w:r>
    </w:p>
    <w:p w14:paraId="12D27E5B" w14:textId="6D192BD9" w:rsidR="0057358C" w:rsidRDefault="0057358C" w:rsidP="0057358C">
      <w:pPr>
        <w:tabs>
          <w:tab w:val="left" w:pos="97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45E3CB7" wp14:editId="2DFD6841">
            <wp:extent cx="3682015" cy="4093535"/>
            <wp:effectExtent l="0" t="0" r="0" b="254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076" cy="40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556E" w14:textId="77777777" w:rsidR="0057358C" w:rsidRPr="0057358C" w:rsidRDefault="0057358C" w:rsidP="0057358C">
      <w:p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Posterior bursae </w:t>
      </w:r>
    </w:p>
    <w:p w14:paraId="2E4BF65B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Popliteal bursa* </w:t>
      </w:r>
    </w:p>
    <w:p w14:paraId="627F8B1F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Semimembranosus bursa* </w:t>
      </w:r>
    </w:p>
    <w:p w14:paraId="248EB130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Four bursae related to muscles tendons </w:t>
      </w:r>
    </w:p>
    <w:p w14:paraId="72911BF4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Biceps femoris </w:t>
      </w:r>
    </w:p>
    <w:p w14:paraId="566E1A43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Sartorius and </w:t>
      </w:r>
      <w:proofErr w:type="spellStart"/>
      <w:r w:rsidRPr="0057358C">
        <w:rPr>
          <w:sz w:val="28"/>
          <w:szCs w:val="28"/>
        </w:rPr>
        <w:t>gracilis</w:t>
      </w:r>
      <w:proofErr w:type="spellEnd"/>
    </w:p>
    <w:p w14:paraId="209FE735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Medial head of gastrocnemius</w:t>
      </w:r>
    </w:p>
    <w:p w14:paraId="080ED3FA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Lateral head of gastrocnemius </w:t>
      </w:r>
    </w:p>
    <w:p w14:paraId="0CD74D8C" w14:textId="3BE6D891" w:rsidR="0057358C" w:rsidRPr="0057358C" w:rsidRDefault="0057358C" w:rsidP="0057358C">
      <w:p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>* Continuous with synovial membrane</w:t>
      </w:r>
    </w:p>
    <w:p w14:paraId="56F78214" w14:textId="79B4247C" w:rsidR="0057358C" w:rsidRDefault="0057358C" w:rsidP="0057358C">
      <w:pPr>
        <w:tabs>
          <w:tab w:val="left" w:pos="97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D6B97B0" wp14:editId="02114F3B">
            <wp:extent cx="3560175" cy="3689498"/>
            <wp:effectExtent l="0" t="0" r="2540" b="635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11" cy="37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B31D" w14:textId="10220553" w:rsidR="00113457" w:rsidRDefault="00113457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sz w:val="28"/>
          <w:szCs w:val="28"/>
        </w:rPr>
      </w:pPr>
      <w:r w:rsidRPr="00113457">
        <w:rPr>
          <w:sz w:val="28"/>
          <w:szCs w:val="28"/>
        </w:rPr>
        <w:t>{Sheet notes}</w:t>
      </w:r>
    </w:p>
    <w:p w14:paraId="5718EDD0" w14:textId="470386A1" w:rsidR="006872E1" w:rsidRPr="0057358C" w:rsidRDefault="006872E1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A part from the bursa will be a continuation to the synovial </w:t>
      </w:r>
      <w:proofErr w:type="gramStart"/>
      <w:r w:rsidRPr="0057358C">
        <w:rPr>
          <w:sz w:val="28"/>
          <w:szCs w:val="28"/>
        </w:rPr>
        <w:t>membrane ,</w:t>
      </w:r>
      <w:proofErr w:type="gramEnd"/>
      <w:r w:rsidRPr="0057358C">
        <w:rPr>
          <w:sz w:val="28"/>
          <w:szCs w:val="28"/>
        </w:rPr>
        <w:t xml:space="preserve"> and a part will be around</w:t>
      </w:r>
      <w:r w:rsidR="0057358C" w:rsidRPr="0057358C">
        <w:rPr>
          <w:sz w:val="28"/>
          <w:szCs w:val="28"/>
        </w:rPr>
        <w:t xml:space="preserve"> the muscles by special bursae.</w:t>
      </w:r>
    </w:p>
    <w:p w14:paraId="3E20E410" w14:textId="36316F69" w:rsidR="00937B72" w:rsidRDefault="006872E1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sz w:val="28"/>
          <w:szCs w:val="28"/>
        </w:rPr>
      </w:pPr>
      <w:r w:rsidRPr="0057358C">
        <w:rPr>
          <w:sz w:val="28"/>
          <w:szCs w:val="28"/>
        </w:rPr>
        <w:t xml:space="preserve">Supra Patellar </w:t>
      </w:r>
      <w:proofErr w:type="gramStart"/>
      <w:r w:rsidRPr="0057358C">
        <w:rPr>
          <w:sz w:val="28"/>
          <w:szCs w:val="28"/>
        </w:rPr>
        <w:t>Bursa :</w:t>
      </w:r>
      <w:proofErr w:type="gramEnd"/>
      <w:r w:rsidRPr="0057358C">
        <w:rPr>
          <w:sz w:val="28"/>
          <w:szCs w:val="28"/>
        </w:rPr>
        <w:t xml:space="preserve"> from the above it is connected by a ligament like </w:t>
      </w:r>
      <w:r w:rsidR="0057358C" w:rsidRPr="0057358C">
        <w:rPr>
          <w:sz w:val="28"/>
          <w:szCs w:val="28"/>
        </w:rPr>
        <w:t>structure (</w:t>
      </w:r>
      <w:proofErr w:type="spellStart"/>
      <w:r w:rsidR="0057358C" w:rsidRPr="0057358C">
        <w:rPr>
          <w:sz w:val="28"/>
          <w:szCs w:val="28"/>
        </w:rPr>
        <w:t>articularis</w:t>
      </w:r>
      <w:proofErr w:type="spellEnd"/>
      <w:r w:rsidR="0057358C" w:rsidRPr="0057358C">
        <w:rPr>
          <w:sz w:val="28"/>
          <w:szCs w:val="28"/>
        </w:rPr>
        <w:t xml:space="preserve"> genus</w:t>
      </w:r>
      <w:r w:rsidR="0057358C">
        <w:rPr>
          <w:sz w:val="28"/>
          <w:szCs w:val="28"/>
        </w:rPr>
        <w:t xml:space="preserve"> it is thought to be muscle fibre or tendon </w:t>
      </w:r>
      <w:r w:rsidR="0057358C" w:rsidRPr="0057358C">
        <w:rPr>
          <w:sz w:val="28"/>
          <w:szCs w:val="28"/>
        </w:rPr>
        <w:t>) .</w:t>
      </w:r>
      <w:r w:rsidRPr="0057358C">
        <w:rPr>
          <w:rFonts w:ascii="Bradley Hand ITC" w:hAnsi="Bradley Hand ITC"/>
          <w:i/>
          <w:iCs/>
          <w:sz w:val="28"/>
          <w:szCs w:val="28"/>
        </w:rPr>
        <w:t xml:space="preserve">{The aim of the all bursae is to protect the knee joints and tendons } </w:t>
      </w:r>
      <w:r w:rsidR="0057358C">
        <w:rPr>
          <w:sz w:val="28"/>
          <w:szCs w:val="28"/>
        </w:rPr>
        <w:t xml:space="preserve">with extension this bursae is elevated  </w:t>
      </w:r>
    </w:p>
    <w:p w14:paraId="1A8FAA23" w14:textId="147EC162" w:rsidR="0057358C" w:rsidRPr="0057358C" w:rsidRDefault="0057358C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sz w:val="28"/>
          <w:szCs w:val="28"/>
        </w:rPr>
      </w:pPr>
      <w:r w:rsidRPr="0057358C">
        <w:rPr>
          <w:rFonts w:cstheme="minorHAnsi"/>
          <w:sz w:val="28"/>
          <w:szCs w:val="28"/>
        </w:rPr>
        <w:t>Popliteal bursa*</w:t>
      </w:r>
      <w:r w:rsidRPr="0057358C">
        <w:rPr>
          <w:rFonts w:cstheme="minorHAnsi"/>
          <w:sz w:val="28"/>
          <w:szCs w:val="28"/>
        </w:rPr>
        <w:sym w:font="Wingdings" w:char="F0E8"/>
      </w:r>
      <w:r>
        <w:rPr>
          <w:rFonts w:cstheme="minorHAnsi"/>
          <w:sz w:val="28"/>
          <w:szCs w:val="28"/>
        </w:rPr>
        <w:t xml:space="preserve"> </w:t>
      </w:r>
      <w:r w:rsidRPr="0057358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popliteal muscle is part from the joint inside the capsule</w:t>
      </w:r>
    </w:p>
    <w:p w14:paraId="64427111" w14:textId="17CAA481" w:rsidR="006872E1" w:rsidRPr="0057358C" w:rsidRDefault="006872E1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Semimembranosus bursa =&gt; </w:t>
      </w:r>
      <w:r w:rsidR="0057358C" w:rsidRPr="0057358C">
        <w:rPr>
          <w:rFonts w:cstheme="minorHAnsi"/>
          <w:sz w:val="28"/>
          <w:szCs w:val="28"/>
        </w:rPr>
        <w:t>extension</w:t>
      </w:r>
      <w:r w:rsidRPr="0057358C">
        <w:rPr>
          <w:rFonts w:cstheme="minorHAnsi"/>
          <w:sz w:val="28"/>
          <w:szCs w:val="28"/>
        </w:rPr>
        <w:t xml:space="preserve"> from the synovial membrane </w:t>
      </w:r>
    </w:p>
    <w:p w14:paraId="61F47C5C" w14:textId="5415A328" w:rsidR="006872E1" w:rsidRPr="0057358C" w:rsidRDefault="006872E1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No hyper extension in the knee joint </w:t>
      </w:r>
      <w:r w:rsidR="00BC205C" w:rsidRPr="0057358C">
        <w:rPr>
          <w:rFonts w:cstheme="minorHAnsi"/>
          <w:sz w:val="28"/>
          <w:szCs w:val="28"/>
        </w:rPr>
        <w:t xml:space="preserve">like the elbow  </w:t>
      </w:r>
    </w:p>
    <w:p w14:paraId="5267D0E3" w14:textId="1F299D99" w:rsidR="00BC205C" w:rsidRDefault="00BC205C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The lateral rotation degr</w:t>
      </w:r>
      <w:r w:rsidR="0057358C" w:rsidRPr="0057358C">
        <w:rPr>
          <w:rFonts w:cstheme="minorHAnsi"/>
          <w:sz w:val="28"/>
          <w:szCs w:val="28"/>
        </w:rPr>
        <w:t>ee is more than the medial one</w:t>
      </w:r>
    </w:p>
    <w:p w14:paraId="71B3E8D4" w14:textId="77777777" w:rsidR="0057358C" w:rsidRDefault="0057358C" w:rsidP="0057358C">
      <w:pPr>
        <w:tabs>
          <w:tab w:val="left" w:pos="9780"/>
        </w:tabs>
        <w:ind w:left="360"/>
      </w:pPr>
      <w:r w:rsidRPr="0057358C">
        <w:rPr>
          <w:b/>
          <w:bCs/>
          <w:sz w:val="36"/>
          <w:szCs w:val="36"/>
        </w:rPr>
        <w:t>Knee Movements</w:t>
      </w:r>
      <w:r>
        <w:t xml:space="preserve"> </w:t>
      </w:r>
    </w:p>
    <w:p w14:paraId="4F18EAE3" w14:textId="210E47AA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Flexion …… </w:t>
      </w:r>
    </w:p>
    <w:p w14:paraId="04DDC817" w14:textId="7366368D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Extension </w:t>
      </w:r>
      <w:proofErr w:type="gramStart"/>
      <w:r w:rsidRPr="0057358C">
        <w:rPr>
          <w:rFonts w:cstheme="minorHAnsi"/>
          <w:sz w:val="28"/>
          <w:szCs w:val="28"/>
        </w:rPr>
        <w:t>…..</w:t>
      </w:r>
      <w:proofErr w:type="gramEnd"/>
      <w:r w:rsidRPr="0057358C">
        <w:rPr>
          <w:rFonts w:cstheme="minorHAnsi"/>
          <w:sz w:val="28"/>
          <w:szCs w:val="28"/>
        </w:rPr>
        <w:t xml:space="preserve"> </w:t>
      </w:r>
    </w:p>
    <w:p w14:paraId="1C88D399" w14:textId="5F1B61E5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Rotation </w:t>
      </w:r>
    </w:p>
    <w:p w14:paraId="18CD9C9E" w14:textId="2B270F14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Mostly at flexion </w:t>
      </w:r>
    </w:p>
    <w:p w14:paraId="069CE66C" w14:textId="687847F1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i/>
          <w:iCs/>
          <w:sz w:val="28"/>
          <w:szCs w:val="28"/>
        </w:rPr>
        <w:t>Medial</w:t>
      </w:r>
      <w:r w:rsidRPr="0057358C">
        <w:rPr>
          <w:rFonts w:cstheme="minorHAnsi"/>
          <w:sz w:val="28"/>
          <w:szCs w:val="28"/>
        </w:rPr>
        <w:t xml:space="preserve"> rotation </w:t>
      </w:r>
    </w:p>
    <w:p w14:paraId="5FD4A06A" w14:textId="0F8E97A1" w:rsidR="0057358C" w:rsidRP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Sartorius, </w:t>
      </w:r>
      <w:proofErr w:type="spellStart"/>
      <w:r w:rsidRPr="0057358C">
        <w:rPr>
          <w:rFonts w:cstheme="minorHAnsi"/>
          <w:sz w:val="28"/>
          <w:szCs w:val="28"/>
        </w:rPr>
        <w:t>gracilis</w:t>
      </w:r>
      <w:proofErr w:type="spellEnd"/>
      <w:r w:rsidRPr="0057358C">
        <w:rPr>
          <w:rFonts w:cstheme="minorHAnsi"/>
          <w:sz w:val="28"/>
          <w:szCs w:val="28"/>
        </w:rPr>
        <w:t>, </w:t>
      </w:r>
      <w:proofErr w:type="gramStart"/>
      <w:r w:rsidRPr="0057358C">
        <w:rPr>
          <w:rFonts w:cstheme="minorHAnsi"/>
          <w:sz w:val="28"/>
          <w:szCs w:val="28"/>
        </w:rPr>
        <w:t>&amp;  semitendinosus</w:t>
      </w:r>
      <w:proofErr w:type="gramEnd"/>
      <w:r w:rsidRPr="0057358C">
        <w:rPr>
          <w:rFonts w:cstheme="minorHAnsi"/>
          <w:sz w:val="28"/>
          <w:szCs w:val="28"/>
        </w:rPr>
        <w:t xml:space="preserve"> </w:t>
      </w:r>
    </w:p>
    <w:p w14:paraId="0C1C6754" w14:textId="77777777" w:rsidR="0057358C" w:rsidRP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b/>
          <w:bCs/>
          <w:sz w:val="28"/>
          <w:szCs w:val="28"/>
        </w:rPr>
      </w:pPr>
      <w:r w:rsidRPr="0057358C">
        <w:rPr>
          <w:rFonts w:cstheme="minorHAnsi"/>
          <w:b/>
          <w:bCs/>
          <w:sz w:val="28"/>
          <w:szCs w:val="28"/>
        </w:rPr>
        <w:t xml:space="preserve">5° to 10° </w:t>
      </w:r>
    </w:p>
    <w:p w14:paraId="557D7AB6" w14:textId="32C140E0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Lateral rotation </w:t>
      </w:r>
    </w:p>
    <w:p w14:paraId="3845BB09" w14:textId="35992FEC" w:rsidR="0057358C" w:rsidRP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Biceps femoris </w:t>
      </w:r>
    </w:p>
    <w:p w14:paraId="1B7932A6" w14:textId="3E9E6705" w:rsidR="0057358C" w:rsidRP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b/>
          <w:bCs/>
          <w:sz w:val="28"/>
          <w:szCs w:val="28"/>
        </w:rPr>
      </w:pPr>
      <w:r w:rsidRPr="0057358C">
        <w:rPr>
          <w:rFonts w:cstheme="minorHAnsi"/>
          <w:b/>
          <w:bCs/>
          <w:sz w:val="28"/>
          <w:szCs w:val="28"/>
        </w:rPr>
        <w:lastRenderedPageBreak/>
        <w:t>30°</w:t>
      </w:r>
    </w:p>
    <w:p w14:paraId="028145D2" w14:textId="1B17EA49" w:rsidR="0057358C" w:rsidRPr="0057358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7F83A551" wp14:editId="19866C26">
            <wp:extent cx="6630326" cy="3077005"/>
            <wp:effectExtent l="0" t="0" r="0" b="952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6" cy="30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E51C" w14:textId="77777777" w:rsidR="0057358C" w:rsidRDefault="0057358C" w:rsidP="0057358C">
      <w:pPr>
        <w:tabs>
          <w:tab w:val="left" w:pos="9780"/>
        </w:tabs>
      </w:pPr>
      <w:r w:rsidRPr="0057358C">
        <w:rPr>
          <w:b/>
          <w:bCs/>
          <w:sz w:val="32"/>
          <w:szCs w:val="32"/>
        </w:rPr>
        <w:t>Proximal </w:t>
      </w:r>
      <w:proofErr w:type="gramStart"/>
      <w:r w:rsidRPr="0057358C">
        <w:rPr>
          <w:b/>
          <w:bCs/>
          <w:sz w:val="32"/>
          <w:szCs w:val="32"/>
        </w:rPr>
        <w:t>Tibiofibular  Joint</w:t>
      </w:r>
      <w:proofErr w:type="gramEnd"/>
      <w:r w:rsidRPr="0057358C">
        <w:rPr>
          <w:b/>
          <w:bCs/>
          <w:sz w:val="32"/>
          <w:szCs w:val="32"/>
        </w:rPr>
        <w:t xml:space="preserve"> </w:t>
      </w:r>
    </w:p>
    <w:p w14:paraId="2177AA85" w14:textId="77777777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Lateral condyle of the tibia </w:t>
      </w:r>
      <w:proofErr w:type="gramStart"/>
      <w:r w:rsidRPr="0057358C">
        <w:rPr>
          <w:rFonts w:cstheme="minorHAnsi"/>
          <w:sz w:val="28"/>
          <w:szCs w:val="28"/>
        </w:rPr>
        <w:t>and  head</w:t>
      </w:r>
      <w:proofErr w:type="gramEnd"/>
      <w:r w:rsidRPr="0057358C">
        <w:rPr>
          <w:rFonts w:cstheme="minorHAnsi"/>
          <w:sz w:val="28"/>
          <w:szCs w:val="28"/>
        </w:rPr>
        <w:t xml:space="preserve"> of fibula </w:t>
      </w:r>
    </w:p>
    <w:p w14:paraId="6402DD46" w14:textId="18556597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Plane joint </w:t>
      </w:r>
    </w:p>
    <w:p w14:paraId="0298A986" w14:textId="77777777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Ligaments  </w:t>
      </w:r>
    </w:p>
    <w:p w14:paraId="6CA683E3" w14:textId="77777777" w:rsidR="0057358C" w:rsidRP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Anterior and posterior ligaments </w:t>
      </w:r>
    </w:p>
    <w:p w14:paraId="5007858C" w14:textId="77777777" w:rsidR="0057358C" w:rsidRP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The interosseous membrane </w:t>
      </w:r>
    </w:p>
    <w:p w14:paraId="54EFBFB3" w14:textId="4B9B29D2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Nerve supply: common </w:t>
      </w:r>
      <w:proofErr w:type="gramStart"/>
      <w:r w:rsidRPr="0057358C">
        <w:rPr>
          <w:rFonts w:cstheme="minorHAnsi"/>
          <w:sz w:val="28"/>
          <w:szCs w:val="28"/>
        </w:rPr>
        <w:t>peroneal  nerve</w:t>
      </w:r>
      <w:proofErr w:type="gramEnd"/>
    </w:p>
    <w:p w14:paraId="3A6897AC" w14:textId="1282BC67" w:rsidR="0057358C" w:rsidRDefault="0057358C" w:rsidP="0057358C">
      <w:pPr>
        <w:tabs>
          <w:tab w:val="left" w:pos="9780"/>
        </w:tabs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3C8282AD" wp14:editId="47EE3433">
            <wp:extent cx="4272313" cy="4096738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j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504" cy="40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6D72" w14:textId="77777777" w:rsidR="0057358C" w:rsidRDefault="0057358C" w:rsidP="0057358C">
      <w:pPr>
        <w:tabs>
          <w:tab w:val="left" w:pos="9780"/>
        </w:tabs>
        <w:ind w:left="360"/>
        <w:rPr>
          <w:rFonts w:cstheme="minorHAnsi"/>
          <w:sz w:val="28"/>
          <w:szCs w:val="28"/>
        </w:rPr>
      </w:pPr>
      <w:r w:rsidRPr="0057358C">
        <w:rPr>
          <w:rFonts w:cstheme="minorHAnsi"/>
          <w:b/>
          <w:bCs/>
          <w:sz w:val="40"/>
          <w:szCs w:val="40"/>
        </w:rPr>
        <w:t>Distal Tibiofibular Joint</w:t>
      </w:r>
      <w:r w:rsidRPr="0057358C">
        <w:rPr>
          <w:rFonts w:cstheme="minorHAnsi"/>
          <w:sz w:val="40"/>
          <w:szCs w:val="40"/>
        </w:rPr>
        <w:t xml:space="preserve"> </w:t>
      </w:r>
    </w:p>
    <w:p w14:paraId="2386790D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Fibular notch and fibula </w:t>
      </w:r>
    </w:p>
    <w:p w14:paraId="0DAFB35B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Fibrous joint </w:t>
      </w:r>
    </w:p>
    <w:p w14:paraId="5EC22BC0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Ligaments</w:t>
      </w:r>
      <w:r>
        <w:rPr>
          <w:rFonts w:cstheme="minorHAnsi"/>
          <w:sz w:val="28"/>
          <w:szCs w:val="28"/>
        </w:rPr>
        <w:t>:</w:t>
      </w:r>
    </w:p>
    <w:p w14:paraId="2C00F926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Interosseous ligaments </w:t>
      </w:r>
    </w:p>
    <w:p w14:paraId="0C320DB4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Interosseous membrane </w:t>
      </w:r>
    </w:p>
    <w:p w14:paraId="6903A045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Anterior and posterior ligaments </w:t>
      </w:r>
    </w:p>
    <w:p w14:paraId="08F991D5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Inferior transverse ligament </w:t>
      </w:r>
    </w:p>
    <w:p w14:paraId="77348F19" w14:textId="010C1301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Nerve supply: deep </w:t>
      </w:r>
      <w:proofErr w:type="gramStart"/>
      <w:r w:rsidRPr="0057358C">
        <w:rPr>
          <w:rFonts w:cstheme="minorHAnsi"/>
          <w:sz w:val="28"/>
          <w:szCs w:val="28"/>
        </w:rPr>
        <w:t>peroneal  and</w:t>
      </w:r>
      <w:proofErr w:type="gramEnd"/>
      <w:r w:rsidRPr="0057358C">
        <w:rPr>
          <w:rFonts w:cstheme="minorHAnsi"/>
          <w:sz w:val="28"/>
          <w:szCs w:val="28"/>
        </w:rPr>
        <w:t> tibial nerves</w:t>
      </w:r>
    </w:p>
    <w:p w14:paraId="4741B094" w14:textId="6D8CF9DF" w:rsidR="0057358C" w:rsidRPr="0057358C" w:rsidRDefault="0057358C" w:rsidP="0057358C">
      <w:pPr>
        <w:pStyle w:val="ListParagraph"/>
        <w:tabs>
          <w:tab w:val="left" w:pos="978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545AC803" wp14:editId="39B7F96D">
            <wp:extent cx="4515481" cy="5468114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1" cy="54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4DAF" w14:textId="62836A19" w:rsidR="00113457" w:rsidRDefault="00113457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113457">
        <w:rPr>
          <w:rFonts w:cstheme="minorHAnsi"/>
          <w:sz w:val="28"/>
          <w:szCs w:val="28"/>
        </w:rPr>
        <w:t>{Sheet notes}</w:t>
      </w:r>
    </w:p>
    <w:p w14:paraId="787E93FF" w14:textId="04330C16" w:rsidR="00BC205C" w:rsidRPr="0057358C" w:rsidRDefault="00BC205C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Proximal Tibiofibular joint = head of fibula + post lateral surface of the lateral condyle of the tibia. </w:t>
      </w:r>
    </w:p>
    <w:p w14:paraId="061B8705" w14:textId="77777777" w:rsidR="0057358C" w:rsidRDefault="00BC205C" w:rsidP="0057358C">
      <w:pPr>
        <w:pStyle w:val="ListParagraph"/>
        <w:numPr>
          <w:ilvl w:val="0"/>
          <w:numId w:val="22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The inferior transverse ligament </w:t>
      </w:r>
      <w:proofErr w:type="gramStart"/>
      <w:r w:rsidRPr="0057358C">
        <w:rPr>
          <w:rFonts w:cstheme="minorHAnsi"/>
          <w:sz w:val="28"/>
          <w:szCs w:val="28"/>
        </w:rPr>
        <w:t>connect</w:t>
      </w:r>
      <w:proofErr w:type="gramEnd"/>
      <w:r w:rsidRPr="0057358C">
        <w:rPr>
          <w:rFonts w:cstheme="minorHAnsi"/>
          <w:sz w:val="28"/>
          <w:szCs w:val="28"/>
        </w:rPr>
        <w:t xml:space="preserve"> the f</w:t>
      </w:r>
      <w:r w:rsidR="0057358C" w:rsidRPr="0057358C">
        <w:rPr>
          <w:rFonts w:cstheme="minorHAnsi"/>
          <w:sz w:val="28"/>
          <w:szCs w:val="28"/>
        </w:rPr>
        <w:t>ibula and the tibia inferiorly.</w:t>
      </w:r>
    </w:p>
    <w:p w14:paraId="023D0909" w14:textId="77777777" w:rsidR="0057358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</w:p>
    <w:p w14:paraId="0E073947" w14:textId="49BE3453" w:rsidR="0057358C" w:rsidRPr="0057358C" w:rsidRDefault="0057358C" w:rsidP="0057358C">
      <w:pPr>
        <w:tabs>
          <w:tab w:val="left" w:pos="9780"/>
        </w:tabs>
        <w:rPr>
          <w:rFonts w:cstheme="minorHAnsi"/>
          <w:b/>
          <w:bCs/>
          <w:sz w:val="36"/>
          <w:szCs w:val="36"/>
        </w:rPr>
      </w:pPr>
      <w:r w:rsidRPr="0057358C">
        <w:rPr>
          <w:rFonts w:cstheme="minorHAnsi"/>
          <w:b/>
          <w:bCs/>
          <w:sz w:val="36"/>
          <w:szCs w:val="36"/>
        </w:rPr>
        <w:t>Ankle Joint</w:t>
      </w:r>
    </w:p>
    <w:p w14:paraId="69AA93CB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Distal end of tibia and fibula and the body of the talus </w:t>
      </w:r>
    </w:p>
    <w:p w14:paraId="6C973319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Hinge joint </w:t>
      </w:r>
    </w:p>
    <w:p w14:paraId="20EA3F14" w14:textId="7F90471B" w:rsidR="0057358C" w:rsidRP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Nerve supply: deep peroneal and tibial nerves</w:t>
      </w:r>
    </w:p>
    <w:p w14:paraId="462D23CC" w14:textId="1C82EDCE" w:rsidR="0057358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65E9C8E8" wp14:editId="6B43D441">
            <wp:extent cx="6645910" cy="3286125"/>
            <wp:effectExtent l="0" t="0" r="2540" b="952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A77F" w14:textId="77777777" w:rsidR="0057358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Ligaments</w:t>
      </w:r>
      <w:r>
        <w:rPr>
          <w:rFonts w:cstheme="minorHAnsi"/>
          <w:sz w:val="28"/>
          <w:szCs w:val="28"/>
        </w:rPr>
        <w:t>:</w:t>
      </w:r>
    </w:p>
    <w:p w14:paraId="238BFD0C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Medial (deltoid) ligament </w:t>
      </w:r>
      <w:r>
        <w:rPr>
          <w:rFonts w:cstheme="minorHAnsi"/>
          <w:sz w:val="28"/>
          <w:szCs w:val="28"/>
        </w:rPr>
        <w:t>//</w:t>
      </w:r>
      <w:r w:rsidRPr="0057358C">
        <w:rPr>
          <w:rFonts w:cstheme="minorHAnsi"/>
          <w:sz w:val="28"/>
          <w:szCs w:val="28"/>
        </w:rPr>
        <w:t xml:space="preserve"> Stronger  </w:t>
      </w:r>
    </w:p>
    <w:p w14:paraId="1D033FA6" w14:textId="77777777" w:rsidR="0057358C" w:rsidRDefault="0057358C" w:rsidP="0057358C">
      <w:pPr>
        <w:pStyle w:val="ListParagraph"/>
        <w:numPr>
          <w:ilvl w:val="0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Lateral ligament</w:t>
      </w:r>
      <w:r>
        <w:rPr>
          <w:rFonts w:cstheme="minorHAnsi"/>
          <w:sz w:val="28"/>
          <w:szCs w:val="28"/>
        </w:rPr>
        <w:t>:</w:t>
      </w:r>
    </w:p>
    <w:p w14:paraId="4B03F29D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Anterior talofibular ligament </w:t>
      </w:r>
    </w:p>
    <w:p w14:paraId="1B25C08A" w14:textId="77777777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Calcaneofibular ligament </w:t>
      </w:r>
    </w:p>
    <w:p w14:paraId="2432A9C4" w14:textId="125835D8" w:rsidR="0057358C" w:rsidRDefault="0057358C" w:rsidP="0057358C">
      <w:pPr>
        <w:pStyle w:val="ListParagraph"/>
        <w:numPr>
          <w:ilvl w:val="1"/>
          <w:numId w:val="19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Posterior talofibular ligament</w:t>
      </w:r>
    </w:p>
    <w:p w14:paraId="5D164C6D" w14:textId="7E164028" w:rsidR="0057358C" w:rsidRPr="0057358C" w:rsidRDefault="0057358C" w:rsidP="0057358C">
      <w:pPr>
        <w:tabs>
          <w:tab w:val="left" w:pos="9780"/>
        </w:tabs>
        <w:jc w:val="center"/>
        <w:rPr>
          <w:rFonts w:cstheme="minorHAnsi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6A82E40" wp14:editId="6D03207E">
            <wp:extent cx="4210050" cy="577215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28AD" w14:textId="0EFDF309" w:rsidR="00BC205C" w:rsidRPr="00AC3317" w:rsidRDefault="00113457" w:rsidP="0057358C">
      <w:pPr>
        <w:tabs>
          <w:tab w:val="left" w:pos="9780"/>
        </w:tabs>
        <w:rPr>
          <w:rFonts w:cstheme="minorHAnsi"/>
          <w:sz w:val="28"/>
          <w:szCs w:val="28"/>
        </w:rPr>
      </w:pPr>
      <w:r w:rsidRPr="00113457">
        <w:drawing>
          <wp:inline distT="0" distB="0" distL="0" distR="0" wp14:anchorId="44528A7D" wp14:editId="7F19B232">
            <wp:extent cx="6645910" cy="381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05C" w:rsidRPr="0057358C">
        <w:rPr>
          <w:rFonts w:cstheme="minorHAnsi"/>
          <w:sz w:val="28"/>
          <w:szCs w:val="28"/>
        </w:rPr>
        <w:t>Ankle joint = the impression of the distal part of fibula and tibia infer</w:t>
      </w:r>
      <w:r w:rsidR="0057358C" w:rsidRPr="0057358C">
        <w:rPr>
          <w:rFonts w:cstheme="minorHAnsi"/>
          <w:sz w:val="28"/>
          <w:szCs w:val="28"/>
        </w:rPr>
        <w:t xml:space="preserve">iorly with the body of </w:t>
      </w:r>
      <w:proofErr w:type="gramStart"/>
      <w:r w:rsidR="0057358C" w:rsidRPr="0057358C">
        <w:rPr>
          <w:rFonts w:cstheme="minorHAnsi"/>
          <w:sz w:val="28"/>
          <w:szCs w:val="28"/>
        </w:rPr>
        <w:t>talus .</w:t>
      </w:r>
      <w:proofErr w:type="gramEnd"/>
      <w:r w:rsidR="0057358C" w:rsidRPr="0057358C">
        <w:rPr>
          <w:rFonts w:cstheme="minorHAnsi"/>
          <w:sz w:val="28"/>
          <w:szCs w:val="28"/>
        </w:rPr>
        <w:t xml:space="preserve"> </w:t>
      </w:r>
    </w:p>
    <w:p w14:paraId="3D247EA3" w14:textId="21EF79C9" w:rsidR="00BC205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  <w:r w:rsidRPr="00AC33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CFA07" wp14:editId="7308569B">
                <wp:simplePos x="0" y="0"/>
                <wp:positionH relativeFrom="margin">
                  <wp:posOffset>-170180</wp:posOffset>
                </wp:positionH>
                <wp:positionV relativeFrom="paragraph">
                  <wp:posOffset>-127635</wp:posOffset>
                </wp:positionV>
                <wp:extent cx="6697980" cy="509270"/>
                <wp:effectExtent l="57150" t="38100" r="83820" b="1003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509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26BA6" w14:textId="5F7D5474" w:rsidR="00BC205C" w:rsidRPr="0057358C" w:rsidRDefault="00BC205C" w:rsidP="00BC205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7358C">
                              <w:rPr>
                                <w:sz w:val="24"/>
                                <w:szCs w:val="24"/>
                                <w:lang w:val="en-US"/>
                              </w:rPr>
                              <w:t>All the nerves that pass in any joint will participate in the innervation of that joint by articular branches (sensory branches)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CFA07" id="Rectangle 18" o:spid="_x0000_s1031" style="position:absolute;margin-left:-13.4pt;margin-top:-10.05pt;width:527.4pt;height:40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" fillcolor="white [3212]" strokecolor="#40a7c2 [3048]">
                <v:shadow on="t" color="black" opacity="24903f" origin=",.5" offset="0,.55556mm"/>
                <v:textbox>
                  <w:txbxContent>
                    <w:p w14:paraId="2C626BA6" w14:textId="5F7D5474" w:rsidR="00BC205C" w:rsidRPr="0057358C" w:rsidRDefault="00BC205C" w:rsidP="00BC205C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7358C">
                        <w:rPr>
                          <w:sz w:val="24"/>
                          <w:szCs w:val="24"/>
                          <w:lang w:val="en-US"/>
                        </w:rPr>
                        <w:t>All the nerves that pass in any joint will participate in the innervation of that joint by articular branches (sensory branches)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1FE90F" w14:textId="77777777" w:rsidR="0057358C" w:rsidRPr="00AC3317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</w:p>
    <w:p w14:paraId="50314E53" w14:textId="3AE7B30C" w:rsidR="0054152F" w:rsidRPr="00AC3317" w:rsidRDefault="00BC205C" w:rsidP="0057358C">
      <w:pPr>
        <w:tabs>
          <w:tab w:val="left" w:pos="9780"/>
        </w:tabs>
        <w:rPr>
          <w:rFonts w:cstheme="minorHAnsi"/>
          <w:color w:val="FF0000"/>
          <w:sz w:val="28"/>
          <w:szCs w:val="28"/>
        </w:rPr>
      </w:pPr>
      <w:r w:rsidRPr="00AC3317">
        <w:rPr>
          <w:rFonts w:cstheme="minorHAnsi"/>
          <w:sz w:val="28"/>
          <w:szCs w:val="28"/>
        </w:rPr>
        <w:t xml:space="preserve">-Medial </w:t>
      </w:r>
      <w:proofErr w:type="gramStart"/>
      <w:r w:rsidRPr="00AC3317">
        <w:rPr>
          <w:rFonts w:cstheme="minorHAnsi"/>
          <w:sz w:val="28"/>
          <w:szCs w:val="28"/>
        </w:rPr>
        <w:t>( deltoid</w:t>
      </w:r>
      <w:proofErr w:type="gramEnd"/>
      <w:r w:rsidRPr="00AC3317">
        <w:rPr>
          <w:rFonts w:cstheme="minorHAnsi"/>
          <w:sz w:val="28"/>
          <w:szCs w:val="28"/>
        </w:rPr>
        <w:t xml:space="preserve"> ) ligament : connect the medial malleolar with the tarsus bo</w:t>
      </w:r>
      <w:r w:rsidR="0057358C">
        <w:rPr>
          <w:rFonts w:cstheme="minorHAnsi"/>
          <w:sz w:val="28"/>
          <w:szCs w:val="28"/>
        </w:rPr>
        <w:t>nes (talus) and the calcaneus and it is a very strong</w:t>
      </w:r>
      <w:r w:rsidR="0057358C">
        <w:rPr>
          <w:rFonts w:cstheme="minorHAnsi"/>
          <w:color w:val="FF0000"/>
          <w:sz w:val="28"/>
          <w:szCs w:val="28"/>
        </w:rPr>
        <w:t>.</w:t>
      </w:r>
    </w:p>
    <w:p w14:paraId="167A1ED1" w14:textId="77777777" w:rsidR="0057358C" w:rsidRDefault="0054152F" w:rsidP="0057358C">
      <w:pPr>
        <w:tabs>
          <w:tab w:val="left" w:pos="9780"/>
        </w:tabs>
        <w:rPr>
          <w:rFonts w:cstheme="minorHAnsi"/>
          <w:sz w:val="28"/>
          <w:szCs w:val="28"/>
        </w:rPr>
      </w:pPr>
      <w:r w:rsidRPr="00AC3317">
        <w:rPr>
          <w:rFonts w:cstheme="minorHAnsi"/>
          <w:sz w:val="28"/>
          <w:szCs w:val="28"/>
        </w:rPr>
        <w:t xml:space="preserve">-Lateral </w:t>
      </w:r>
      <w:proofErr w:type="gramStart"/>
      <w:r w:rsidR="0057358C">
        <w:rPr>
          <w:rFonts w:cstheme="minorHAnsi"/>
          <w:sz w:val="28"/>
          <w:szCs w:val="28"/>
        </w:rPr>
        <w:t>ligament :</w:t>
      </w:r>
      <w:proofErr w:type="gramEnd"/>
      <w:r w:rsidR="0057358C">
        <w:rPr>
          <w:rFonts w:cstheme="minorHAnsi"/>
          <w:sz w:val="28"/>
          <w:szCs w:val="28"/>
        </w:rPr>
        <w:t xml:space="preserve"> anterior and posterior </w:t>
      </w:r>
      <w:r w:rsidR="0057358C" w:rsidRPr="0057358C">
        <w:rPr>
          <w:rFonts w:cstheme="minorHAnsi"/>
          <w:sz w:val="28"/>
          <w:szCs w:val="28"/>
        </w:rPr>
        <w:t xml:space="preserve">talofibular </w:t>
      </w:r>
      <w:r w:rsidR="0057358C">
        <w:rPr>
          <w:rFonts w:cstheme="minorHAnsi"/>
          <w:sz w:val="28"/>
          <w:szCs w:val="28"/>
        </w:rPr>
        <w:t xml:space="preserve">ligaments between the talas and fibula and </w:t>
      </w:r>
      <w:r w:rsidR="0057358C" w:rsidRPr="0057358C">
        <w:rPr>
          <w:rFonts w:cstheme="minorHAnsi"/>
          <w:sz w:val="28"/>
          <w:szCs w:val="28"/>
        </w:rPr>
        <w:t>Calcaneofibular ligament</w:t>
      </w:r>
      <w:r w:rsidR="0057358C">
        <w:rPr>
          <w:rFonts w:cstheme="minorHAnsi"/>
          <w:sz w:val="28"/>
          <w:szCs w:val="28"/>
        </w:rPr>
        <w:t xml:space="preserve"> are very weak ligaments </w:t>
      </w:r>
    </w:p>
    <w:p w14:paraId="079CF786" w14:textId="77777777" w:rsidR="0057358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b/>
          <w:bCs/>
          <w:sz w:val="36"/>
          <w:szCs w:val="36"/>
        </w:rPr>
        <w:t>Ankle Joint: Movements</w:t>
      </w:r>
      <w:r w:rsidRPr="0057358C">
        <w:rPr>
          <w:rFonts w:cstheme="minorHAnsi"/>
          <w:sz w:val="28"/>
          <w:szCs w:val="28"/>
        </w:rPr>
        <w:t xml:space="preserve"> </w:t>
      </w:r>
    </w:p>
    <w:p w14:paraId="7CEDD2D2" w14:textId="77777777" w:rsidR="0057358C" w:rsidRDefault="0057358C" w:rsidP="0057358C">
      <w:pPr>
        <w:pStyle w:val="ListParagraph"/>
        <w:numPr>
          <w:ilvl w:val="0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Dorsiflexion </w:t>
      </w:r>
    </w:p>
    <w:p w14:paraId="5CE0D520" w14:textId="77777777" w:rsidR="0057358C" w:rsidRDefault="0057358C" w:rsidP="0057358C">
      <w:pPr>
        <w:pStyle w:val="ListParagraph"/>
        <w:numPr>
          <w:ilvl w:val="1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lastRenderedPageBreak/>
        <w:t xml:space="preserve">Anterior compartment mm. </w:t>
      </w:r>
    </w:p>
    <w:p w14:paraId="3BF1378E" w14:textId="77777777" w:rsidR="0057358C" w:rsidRDefault="0057358C" w:rsidP="0057358C">
      <w:pPr>
        <w:pStyle w:val="ListParagraph"/>
        <w:numPr>
          <w:ilvl w:val="0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Planter flexion </w:t>
      </w:r>
    </w:p>
    <w:p w14:paraId="33BA1643" w14:textId="2FED2558" w:rsidR="0057358C" w:rsidRDefault="0057358C" w:rsidP="0057358C">
      <w:pPr>
        <w:pStyle w:val="ListParagraph"/>
        <w:numPr>
          <w:ilvl w:val="1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Lateral and </w:t>
      </w:r>
      <w:proofErr w:type="gramStart"/>
      <w:r w:rsidRPr="0057358C">
        <w:rPr>
          <w:rFonts w:cstheme="minorHAnsi"/>
          <w:sz w:val="28"/>
          <w:szCs w:val="28"/>
        </w:rPr>
        <w:t>posterior  compartments</w:t>
      </w:r>
      <w:proofErr w:type="gramEnd"/>
      <w:r w:rsidRPr="0057358C">
        <w:rPr>
          <w:rFonts w:cstheme="minorHAnsi"/>
          <w:sz w:val="28"/>
          <w:szCs w:val="28"/>
        </w:rPr>
        <w:t> mm.</w:t>
      </w:r>
    </w:p>
    <w:p w14:paraId="37BE63E1" w14:textId="27225B5E" w:rsidR="0057358C" w:rsidRPr="0057358C" w:rsidRDefault="0057358C" w:rsidP="0057358C">
      <w:pPr>
        <w:tabs>
          <w:tab w:val="left" w:pos="978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5860FA79" wp14:editId="6E958D7A">
            <wp:extent cx="4077269" cy="2943636"/>
            <wp:effectExtent l="0" t="0" r="0" b="952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80D3" w14:textId="442FB39E" w:rsidR="0057358C" w:rsidRDefault="0057358C" w:rsidP="0057358C">
      <w:p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b/>
          <w:bCs/>
          <w:sz w:val="40"/>
          <w:szCs w:val="40"/>
        </w:rPr>
        <w:t>Ankle Joint: Injuries</w:t>
      </w:r>
      <w:r w:rsidRPr="0057358C">
        <w:rPr>
          <w:rFonts w:cstheme="minorHAnsi"/>
          <w:sz w:val="28"/>
          <w:szCs w:val="28"/>
        </w:rPr>
        <w:t xml:space="preserve"> </w:t>
      </w:r>
    </w:p>
    <w:p w14:paraId="3B48D63C" w14:textId="750A9EB8" w:rsidR="0057358C" w:rsidRDefault="0057358C" w:rsidP="0057358C">
      <w:pPr>
        <w:pStyle w:val="ListParagraph"/>
        <w:numPr>
          <w:ilvl w:val="0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28DA4153" wp14:editId="3377EF62">
            <wp:simplePos x="0" y="0"/>
            <wp:positionH relativeFrom="column">
              <wp:posOffset>3868420</wp:posOffset>
            </wp:positionH>
            <wp:positionV relativeFrom="paragraph">
              <wp:posOffset>203835</wp:posOffset>
            </wp:positionV>
            <wp:extent cx="2976880" cy="4862195"/>
            <wp:effectExtent l="0" t="0" r="0" b="0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8C">
        <w:rPr>
          <w:rFonts w:cstheme="minorHAnsi"/>
          <w:sz w:val="28"/>
          <w:szCs w:val="28"/>
        </w:rPr>
        <w:t>Ankle injury &gt; other major </w:t>
      </w:r>
      <w:proofErr w:type="gramStart"/>
      <w:r w:rsidRPr="0057358C">
        <w:rPr>
          <w:rFonts w:cstheme="minorHAnsi"/>
          <w:sz w:val="28"/>
          <w:szCs w:val="28"/>
        </w:rPr>
        <w:t>joint  in</w:t>
      </w:r>
      <w:proofErr w:type="gramEnd"/>
      <w:r w:rsidRPr="0057358C">
        <w:rPr>
          <w:rFonts w:cstheme="minorHAnsi"/>
          <w:sz w:val="28"/>
          <w:szCs w:val="28"/>
        </w:rPr>
        <w:t xml:space="preserve"> the body </w:t>
      </w:r>
    </w:p>
    <w:p w14:paraId="2BE1A340" w14:textId="3D5A8912" w:rsidR="0057358C" w:rsidRDefault="0057358C" w:rsidP="0057358C">
      <w:pPr>
        <w:pStyle w:val="ListParagraph"/>
        <w:numPr>
          <w:ilvl w:val="0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Ankle sprain </w:t>
      </w:r>
    </w:p>
    <w:p w14:paraId="6C3B5A82" w14:textId="5C42A8A4" w:rsidR="0057358C" w:rsidRDefault="0057358C" w:rsidP="0057358C">
      <w:pPr>
        <w:pStyle w:val="ListParagraph"/>
        <w:numPr>
          <w:ilvl w:val="1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Mostly inversion injury </w:t>
      </w:r>
    </w:p>
    <w:p w14:paraId="3A54656A" w14:textId="53EE9D7D" w:rsidR="0057358C" w:rsidRDefault="0057358C" w:rsidP="0057358C">
      <w:pPr>
        <w:pStyle w:val="ListParagraph"/>
        <w:numPr>
          <w:ilvl w:val="2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Lateral </w:t>
      </w:r>
      <w:proofErr w:type="spellStart"/>
      <w:r w:rsidRPr="0057358C">
        <w:rPr>
          <w:rFonts w:cstheme="minorHAnsi"/>
          <w:sz w:val="28"/>
          <w:szCs w:val="28"/>
        </w:rPr>
        <w:t>lig</w:t>
      </w:r>
      <w:proofErr w:type="spellEnd"/>
      <w:r w:rsidRPr="0057358C">
        <w:rPr>
          <w:rFonts w:cstheme="minorHAnsi"/>
          <w:sz w:val="28"/>
          <w:szCs w:val="28"/>
        </w:rPr>
        <w:t xml:space="preserve">. sprain </w:t>
      </w:r>
    </w:p>
    <w:p w14:paraId="2ED39AAB" w14:textId="47A65AD1" w:rsidR="0057358C" w:rsidRDefault="0057358C" w:rsidP="0057358C">
      <w:pPr>
        <w:pStyle w:val="ListParagraph"/>
        <w:numPr>
          <w:ilvl w:val="3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 xml:space="preserve">Weaker </w:t>
      </w:r>
    </w:p>
    <w:p w14:paraId="35CED290" w14:textId="35540AD2" w:rsidR="0057358C" w:rsidRPr="0057358C" w:rsidRDefault="0057358C" w:rsidP="0057358C">
      <w:pPr>
        <w:pStyle w:val="ListParagraph"/>
        <w:numPr>
          <w:ilvl w:val="3"/>
          <w:numId w:val="28"/>
        </w:numPr>
        <w:tabs>
          <w:tab w:val="left" w:pos="9780"/>
        </w:tabs>
        <w:rPr>
          <w:rFonts w:cstheme="minorHAnsi"/>
          <w:sz w:val="28"/>
          <w:szCs w:val="28"/>
        </w:rPr>
      </w:pPr>
      <w:r w:rsidRPr="0057358C">
        <w:rPr>
          <w:rFonts w:cstheme="minorHAnsi"/>
          <w:sz w:val="28"/>
          <w:szCs w:val="28"/>
        </w:rPr>
        <w:t>Mostly anterior talofibular </w:t>
      </w:r>
      <w:proofErr w:type="spellStart"/>
      <w:r w:rsidRPr="0057358C">
        <w:rPr>
          <w:rFonts w:cstheme="minorHAnsi"/>
          <w:sz w:val="28"/>
          <w:szCs w:val="28"/>
        </w:rPr>
        <w:t>lig</w:t>
      </w:r>
      <w:proofErr w:type="spellEnd"/>
      <w:r w:rsidRPr="0057358C">
        <w:rPr>
          <w:rFonts w:cstheme="minorHAnsi"/>
          <w:sz w:val="28"/>
          <w:szCs w:val="28"/>
        </w:rPr>
        <w:t>.</w:t>
      </w:r>
    </w:p>
    <w:p w14:paraId="3B7C79F2" w14:textId="65FCF118" w:rsidR="0054152F" w:rsidRPr="00113457" w:rsidRDefault="0054152F" w:rsidP="0057358C">
      <w:pPr>
        <w:tabs>
          <w:tab w:val="left" w:pos="9780"/>
        </w:tabs>
        <w:rPr>
          <w:rFonts w:ascii="Bradley Hand ITC" w:hAnsi="Bradley Hand ITC" w:cstheme="minorHAnsi"/>
          <w:sz w:val="28"/>
          <w:szCs w:val="28"/>
        </w:rPr>
      </w:pPr>
      <w:r w:rsidRPr="00113457">
        <w:rPr>
          <w:rFonts w:ascii="Bradley Hand ITC" w:hAnsi="Bradley Hand ITC" w:cstheme="minorHAnsi"/>
          <w:sz w:val="28"/>
          <w:szCs w:val="28"/>
        </w:rPr>
        <w:t xml:space="preserve">-Most of the </w:t>
      </w:r>
      <w:proofErr w:type="gramStart"/>
      <w:r w:rsidRPr="00113457">
        <w:rPr>
          <w:rFonts w:ascii="Bradley Hand ITC" w:hAnsi="Bradley Hand ITC" w:cstheme="minorHAnsi"/>
          <w:sz w:val="28"/>
          <w:szCs w:val="28"/>
        </w:rPr>
        <w:t>injuries :</w:t>
      </w:r>
      <w:proofErr w:type="gramEnd"/>
      <w:r w:rsidRPr="00113457">
        <w:rPr>
          <w:rFonts w:ascii="Bradley Hand ITC" w:hAnsi="Bradley Hand ITC" w:cstheme="minorHAnsi"/>
          <w:sz w:val="28"/>
          <w:szCs w:val="28"/>
        </w:rPr>
        <w:t xml:space="preserve"> inversion toward the medial side , and the most affected part is the lateral side due to the weak ligaments. </w:t>
      </w:r>
    </w:p>
    <w:p w14:paraId="0DA272E3" w14:textId="5485D62A" w:rsidR="0054152F" w:rsidRPr="00113457" w:rsidRDefault="0054152F" w:rsidP="0054152F">
      <w:pPr>
        <w:tabs>
          <w:tab w:val="left" w:pos="9780"/>
        </w:tabs>
        <w:rPr>
          <w:rFonts w:ascii="Bradley Hand ITC" w:hAnsi="Bradley Hand ITC" w:cstheme="minorHAnsi"/>
          <w:sz w:val="28"/>
          <w:szCs w:val="28"/>
        </w:rPr>
      </w:pPr>
      <w:r w:rsidRPr="00113457">
        <w:rPr>
          <w:rFonts w:ascii="Bradley Hand ITC" w:hAnsi="Bradley Hand ITC" w:cstheme="minorHAnsi"/>
          <w:sz w:val="28"/>
          <w:szCs w:val="28"/>
        </w:rPr>
        <w:t>-The medial is hard to have an injury on it (protected inside)</w:t>
      </w:r>
    </w:p>
    <w:p w14:paraId="33FA4A69" w14:textId="29F23FBD" w:rsidR="0054152F" w:rsidRPr="00113457" w:rsidRDefault="0054152F" w:rsidP="0057358C">
      <w:pPr>
        <w:tabs>
          <w:tab w:val="left" w:pos="9780"/>
        </w:tabs>
        <w:rPr>
          <w:rFonts w:ascii="Bradley Hand ITC" w:hAnsi="Bradley Hand ITC" w:cstheme="minorHAnsi"/>
          <w:sz w:val="28"/>
          <w:szCs w:val="28"/>
        </w:rPr>
      </w:pPr>
      <w:proofErr w:type="gramStart"/>
      <w:r w:rsidRPr="00113457">
        <w:rPr>
          <w:rFonts w:ascii="Bradley Hand ITC" w:hAnsi="Bradley Hand ITC" w:cstheme="minorHAnsi"/>
          <w:sz w:val="28"/>
          <w:szCs w:val="28"/>
        </w:rPr>
        <w:t>( the</w:t>
      </w:r>
      <w:proofErr w:type="gramEnd"/>
      <w:r w:rsidRPr="00113457">
        <w:rPr>
          <w:rFonts w:ascii="Bradley Hand ITC" w:hAnsi="Bradley Hand ITC" w:cstheme="minorHAnsi"/>
          <w:sz w:val="28"/>
          <w:szCs w:val="28"/>
        </w:rPr>
        <w:t xml:space="preserve"> most ligament affected by this injury is : </w:t>
      </w:r>
      <w:r w:rsidR="0057358C" w:rsidRPr="00113457">
        <w:rPr>
          <w:rFonts w:ascii="Bradley Hand ITC" w:hAnsi="Bradley Hand ITC" w:cstheme="minorHAnsi"/>
          <w:sz w:val="28"/>
          <w:szCs w:val="28"/>
        </w:rPr>
        <w:t>anterior talofibular ligament).</w:t>
      </w:r>
    </w:p>
    <w:p w14:paraId="742FE570" w14:textId="77777777" w:rsidR="0057358C" w:rsidRDefault="0054152F" w:rsidP="0057358C">
      <w:pPr>
        <w:tabs>
          <w:tab w:val="left" w:pos="9780"/>
        </w:tabs>
        <w:rPr>
          <w:rFonts w:ascii="Bradley Hand ITC" w:hAnsi="Bradley Hand ITC" w:cstheme="minorHAnsi"/>
          <w:sz w:val="40"/>
          <w:szCs w:val="40"/>
          <w:lang w:val="en-US"/>
        </w:rPr>
      </w:pPr>
      <w:r w:rsidRPr="0054152F">
        <w:rPr>
          <w:rFonts w:ascii="Bradley Hand ITC" w:hAnsi="Bradley Hand ITC" w:cstheme="minorHAnsi"/>
          <w:sz w:val="40"/>
          <w:szCs w:val="40"/>
        </w:rPr>
        <w:t xml:space="preserve">                 </w:t>
      </w:r>
    </w:p>
    <w:p w14:paraId="526D855D" w14:textId="77777777" w:rsidR="0057358C" w:rsidRDefault="0057358C" w:rsidP="0057358C">
      <w:pPr>
        <w:tabs>
          <w:tab w:val="left" w:pos="9780"/>
        </w:tabs>
        <w:rPr>
          <w:rFonts w:ascii="Bradley Hand ITC" w:hAnsi="Bradley Hand ITC" w:cstheme="minorHAnsi"/>
          <w:sz w:val="40"/>
          <w:szCs w:val="40"/>
          <w:lang w:val="en-US"/>
        </w:rPr>
      </w:pPr>
    </w:p>
    <w:p w14:paraId="4EA22051" w14:textId="77777777" w:rsidR="0057358C" w:rsidRDefault="0057358C" w:rsidP="0057358C">
      <w:pPr>
        <w:tabs>
          <w:tab w:val="left" w:pos="9780"/>
        </w:tabs>
        <w:rPr>
          <w:rFonts w:ascii="Bradley Hand ITC" w:hAnsi="Bradley Hand ITC" w:cstheme="minorHAnsi"/>
          <w:sz w:val="40"/>
          <w:szCs w:val="40"/>
          <w:lang w:val="en-US"/>
        </w:rPr>
      </w:pPr>
    </w:p>
    <w:p w14:paraId="3CBEB3F8" w14:textId="77777777" w:rsidR="0057358C" w:rsidRDefault="0057358C" w:rsidP="0057358C">
      <w:pPr>
        <w:tabs>
          <w:tab w:val="left" w:pos="9780"/>
        </w:tabs>
        <w:rPr>
          <w:rFonts w:ascii="Bradley Hand ITC" w:hAnsi="Bradley Hand ITC" w:cstheme="minorHAnsi"/>
          <w:sz w:val="40"/>
          <w:szCs w:val="40"/>
          <w:lang w:val="en-US"/>
        </w:rPr>
      </w:pPr>
    </w:p>
    <w:p w14:paraId="7B0B0430" w14:textId="77777777" w:rsidR="0057358C" w:rsidRDefault="0057358C" w:rsidP="0057358C">
      <w:pPr>
        <w:tabs>
          <w:tab w:val="left" w:pos="9780"/>
        </w:tabs>
        <w:rPr>
          <w:rFonts w:ascii="Bradley Hand ITC" w:hAnsi="Bradley Hand ITC" w:cstheme="minorHAnsi"/>
          <w:sz w:val="40"/>
          <w:szCs w:val="40"/>
          <w:lang w:val="en-US"/>
        </w:rPr>
      </w:pPr>
    </w:p>
    <w:p w14:paraId="1FB94064" w14:textId="43EBB45F" w:rsidR="0054152F" w:rsidRDefault="0054152F" w:rsidP="0057358C">
      <w:pPr>
        <w:tabs>
          <w:tab w:val="left" w:pos="9780"/>
        </w:tabs>
        <w:jc w:val="center"/>
        <w:rPr>
          <w:rFonts w:ascii="Bradley Hand ITC" w:hAnsi="Bradley Hand ITC" w:cstheme="minorHAnsi"/>
          <w:sz w:val="40"/>
          <w:szCs w:val="40"/>
        </w:rPr>
      </w:pPr>
      <w:r w:rsidRPr="0054152F">
        <w:rPr>
          <w:rFonts w:ascii="Bradley Hand ITC" w:hAnsi="Bradley Hand ITC" w:cstheme="minorHAnsi"/>
          <w:sz w:val="40"/>
          <w:szCs w:val="40"/>
        </w:rPr>
        <w:t xml:space="preserve">{The end of </w:t>
      </w:r>
      <w:r w:rsidRPr="0054152F">
        <w:rPr>
          <w:rFonts w:ascii="Bradley Hand ITC" w:hAnsi="Bradley Hand ITC" w:cstheme="minorHAnsi"/>
          <w:i/>
          <w:iCs/>
          <w:sz w:val="40"/>
          <w:szCs w:val="40"/>
        </w:rPr>
        <w:t>joints of the lower limb |</w:t>
      </w:r>
      <w:proofErr w:type="gramStart"/>
      <w:r w:rsidRPr="0054152F">
        <w:rPr>
          <w:rFonts w:ascii="Bradley Hand ITC" w:hAnsi="Bradley Hand ITC" w:cstheme="minorHAnsi"/>
          <w:i/>
          <w:iCs/>
          <w:sz w:val="40"/>
          <w:szCs w:val="40"/>
        </w:rPr>
        <w:t>|</w:t>
      </w:r>
      <w:r w:rsidRPr="0054152F">
        <w:rPr>
          <w:rFonts w:ascii="Bradley Hand ITC" w:hAnsi="Bradley Hand ITC" w:cstheme="minorHAnsi"/>
          <w:sz w:val="40"/>
          <w:szCs w:val="40"/>
        </w:rPr>
        <w:t xml:space="preserve"> }</w:t>
      </w:r>
      <w:proofErr w:type="gramEnd"/>
    </w:p>
    <w:p w14:paraId="447387B0" w14:textId="1F294959" w:rsidR="00113457" w:rsidRDefault="00113457" w:rsidP="0057358C">
      <w:pPr>
        <w:tabs>
          <w:tab w:val="left" w:pos="9780"/>
        </w:tabs>
        <w:jc w:val="center"/>
        <w:rPr>
          <w:rFonts w:ascii="Bradley Hand ITC" w:hAnsi="Bradley Hand ITC" w:cstheme="minorHAnsi"/>
          <w:sz w:val="40"/>
          <w:szCs w:val="40"/>
        </w:rPr>
      </w:pPr>
    </w:p>
    <w:p w14:paraId="0DEFB014" w14:textId="3F42B373" w:rsidR="00113457" w:rsidRDefault="00113457" w:rsidP="0057358C">
      <w:pPr>
        <w:tabs>
          <w:tab w:val="left" w:pos="9780"/>
        </w:tabs>
        <w:jc w:val="center"/>
        <w:rPr>
          <w:rFonts w:ascii="Bradley Hand ITC" w:hAnsi="Bradley Hand ITC" w:cstheme="minorHAnsi"/>
          <w:sz w:val="40"/>
          <w:szCs w:val="40"/>
        </w:rPr>
      </w:pPr>
    </w:p>
    <w:p w14:paraId="7CEB27DA" w14:textId="6464D7AB" w:rsidR="00113457" w:rsidRDefault="00113457" w:rsidP="0057358C">
      <w:pPr>
        <w:tabs>
          <w:tab w:val="left" w:pos="9780"/>
        </w:tabs>
        <w:jc w:val="center"/>
        <w:rPr>
          <w:rFonts w:ascii="Bradley Hand ITC" w:hAnsi="Bradley Hand ITC" w:cstheme="minorHAnsi"/>
          <w:sz w:val="40"/>
          <w:szCs w:val="40"/>
        </w:rPr>
      </w:pPr>
    </w:p>
    <w:p w14:paraId="0BB2B688" w14:textId="62113919" w:rsidR="00113457" w:rsidRDefault="00113457" w:rsidP="0057358C">
      <w:pPr>
        <w:tabs>
          <w:tab w:val="left" w:pos="9780"/>
        </w:tabs>
        <w:jc w:val="center"/>
        <w:rPr>
          <w:rFonts w:ascii="Bradley Hand ITC" w:hAnsi="Bradley Hand ITC" w:cstheme="minorHAnsi"/>
          <w:sz w:val="40"/>
          <w:szCs w:val="40"/>
        </w:rPr>
      </w:pPr>
    </w:p>
    <w:p w14:paraId="49C86F0A" w14:textId="77777777" w:rsidR="00113457" w:rsidRPr="0057358C" w:rsidRDefault="00113457" w:rsidP="0057358C">
      <w:pPr>
        <w:tabs>
          <w:tab w:val="left" w:pos="9780"/>
        </w:tabs>
        <w:jc w:val="center"/>
        <w:rPr>
          <w:rFonts w:ascii="Bradley Hand ITC" w:hAnsi="Bradley Hand ITC" w:cstheme="minorHAnsi"/>
          <w:sz w:val="40"/>
          <w:szCs w:val="40"/>
          <w:lang w:val="en-US"/>
        </w:rPr>
      </w:pPr>
      <w:bookmarkStart w:id="3" w:name="_GoBack"/>
      <w:bookmarkEnd w:id="3"/>
    </w:p>
    <w:p w14:paraId="3426757A" w14:textId="7021AB91" w:rsidR="00324B34" w:rsidRPr="00113457" w:rsidRDefault="00324B34" w:rsidP="00113457">
      <w:pPr>
        <w:tabs>
          <w:tab w:val="left" w:pos="9780"/>
        </w:tabs>
        <w:rPr>
          <w:rFonts w:ascii="Bradley Hand ITC" w:hAnsi="Bradley Hand ITC" w:cs="Times New Roman"/>
          <w:sz w:val="40"/>
          <w:szCs w:val="40"/>
          <w:rtl/>
          <w:lang w:val="en-US" w:bidi="ar-JO"/>
        </w:rPr>
      </w:pPr>
      <w:r>
        <w:rPr>
          <w:rFonts w:ascii="Bradley Hand ITC" w:hAnsi="Bradley Hand ITC" w:cs="Times New Roman" w:hint="cs"/>
          <w:sz w:val="40"/>
          <w:szCs w:val="40"/>
          <w:rtl/>
          <w:lang w:val="en-US" w:bidi="ar-JO"/>
        </w:rPr>
        <w:t xml:space="preserve">إذا كان الشغل مجهدة </w:t>
      </w:r>
      <w:r>
        <w:rPr>
          <w:rFonts w:ascii="Bradley Hand ITC" w:hAnsi="Bradley Hand ITC" w:cstheme="minorHAnsi" w:hint="cs"/>
          <w:sz w:val="40"/>
          <w:szCs w:val="40"/>
          <w:rtl/>
          <w:lang w:val="en-US" w:bidi="ar-JO"/>
        </w:rPr>
        <w:t xml:space="preserve">.. </w:t>
      </w:r>
      <w:r>
        <w:rPr>
          <w:rFonts w:ascii="Bradley Hand ITC" w:hAnsi="Bradley Hand ITC" w:cs="Times New Roman" w:hint="cs"/>
          <w:sz w:val="40"/>
          <w:szCs w:val="40"/>
          <w:rtl/>
          <w:lang w:val="en-US" w:bidi="ar-JO"/>
        </w:rPr>
        <w:t xml:space="preserve">فإن الفراغ مفسدة                         </w:t>
      </w:r>
    </w:p>
    <w:p w14:paraId="6F6DB7D5" w14:textId="46486B81" w:rsidR="0054152F" w:rsidRPr="00324B34" w:rsidRDefault="00324B34" w:rsidP="0054152F">
      <w:pPr>
        <w:tabs>
          <w:tab w:val="left" w:pos="9780"/>
        </w:tabs>
        <w:rPr>
          <w:rFonts w:ascii="Bradley Hand ITC" w:hAnsi="Bradley Hand ITC" w:cstheme="minorHAnsi"/>
          <w:sz w:val="40"/>
          <w:szCs w:val="40"/>
          <w:rtl/>
          <w:lang w:val="en-US" w:bidi="ar-JO"/>
        </w:rPr>
      </w:pPr>
      <w:r>
        <w:rPr>
          <w:rFonts w:ascii="Bradley Hand ITC" w:hAnsi="Bradley Hand ITC" w:cs="Times New Roman" w:hint="cs"/>
          <w:sz w:val="40"/>
          <w:szCs w:val="40"/>
          <w:rtl/>
          <w:lang w:val="en-US" w:bidi="ar-JO"/>
        </w:rPr>
        <w:t xml:space="preserve">فعمل يجهدك </w:t>
      </w:r>
      <w:r>
        <w:rPr>
          <w:rFonts w:ascii="Bradley Hand ITC" w:hAnsi="Bradley Hand ITC" w:cstheme="minorHAnsi" w:hint="cs"/>
          <w:sz w:val="40"/>
          <w:szCs w:val="40"/>
          <w:rtl/>
          <w:lang w:val="en-US" w:bidi="ar-JO"/>
        </w:rPr>
        <w:t xml:space="preserve">.. </w:t>
      </w:r>
      <w:r>
        <w:rPr>
          <w:rFonts w:ascii="Bradley Hand ITC" w:hAnsi="Bradley Hand ITC" w:cs="Times New Roman" w:hint="cs"/>
          <w:sz w:val="40"/>
          <w:szCs w:val="40"/>
          <w:rtl/>
          <w:lang w:val="en-US" w:bidi="ar-JO"/>
        </w:rPr>
        <w:t xml:space="preserve">خير من فراغ يفسدك                         </w:t>
      </w:r>
      <w:r w:rsidRPr="00324B34">
        <w:rPr>
          <w:rFonts w:ascii="Segoe UI Emoji" w:eastAsia="Segoe UI Emoji" w:hAnsi="Segoe UI Emoji" w:cs="Segoe UI Emoji"/>
          <w:sz w:val="40"/>
          <w:szCs w:val="40"/>
          <w:lang w:val="en-US" w:bidi="ar-JO"/>
        </w:rPr>
        <w:t>😊</w:t>
      </w:r>
      <w:r>
        <w:rPr>
          <w:rFonts w:ascii="Bradley Hand ITC" w:hAnsi="Bradley Hand ITC" w:cstheme="minorHAnsi" w:hint="cs"/>
          <w:sz w:val="40"/>
          <w:szCs w:val="40"/>
          <w:rtl/>
          <w:lang w:val="en-US" w:bidi="ar-JO"/>
        </w:rPr>
        <w:t xml:space="preserve">                          </w:t>
      </w:r>
    </w:p>
    <w:sectPr w:rsidR="0054152F" w:rsidRPr="00324B34" w:rsidSect="00885316">
      <w:footerReference w:type="even" r:id="rId29"/>
      <w:footerReference w:type="default" r:id="rId30"/>
      <w:pgSz w:w="11906" w:h="16838"/>
      <w:pgMar w:top="720" w:right="720" w:bottom="720" w:left="720" w:header="0" w:footer="288" w:gutter="0"/>
      <w:pgBorders w:display="notFirstPage" w:offsetFrom="page">
        <w:top w:val="single" w:sz="6" w:space="20" w:color="4A442A" w:themeColor="background2" w:themeShade="40"/>
        <w:left w:val="single" w:sz="6" w:space="20" w:color="4A442A" w:themeColor="background2" w:themeShade="40"/>
        <w:bottom w:val="single" w:sz="6" w:space="20" w:color="4A442A" w:themeColor="background2" w:themeShade="40"/>
        <w:right w:val="single" w:sz="6" w:space="20" w:color="4A442A" w:themeColor="background2" w:themeShade="4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CC0B2" w14:textId="77777777" w:rsidR="00FC2D21" w:rsidRDefault="00FC2D21" w:rsidP="0037357C">
      <w:pPr>
        <w:spacing w:after="0" w:line="240" w:lineRule="auto"/>
      </w:pPr>
      <w:r>
        <w:separator/>
      </w:r>
    </w:p>
  </w:endnote>
  <w:endnote w:type="continuationSeparator" w:id="0">
    <w:p w14:paraId="70B00147" w14:textId="77777777" w:rsidR="00FC2D21" w:rsidRDefault="00FC2D21" w:rsidP="00373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64967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D91416" w14:textId="299783BC" w:rsidR="00885316" w:rsidRDefault="0088531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DD5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5BC0382" w14:textId="77777777" w:rsidR="00885316" w:rsidRDefault="008853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1241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A58871" w14:textId="643C3899" w:rsidR="00885316" w:rsidRDefault="0088531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DD5" w:rsidRPr="006F3DD5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DF3F5A" w14:textId="77777777" w:rsidR="00E002ED" w:rsidRPr="00E002ED" w:rsidRDefault="00E002ED">
    <w:pPr>
      <w:pStyle w:val="Foo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AF5C8" w14:textId="77777777" w:rsidR="00FC2D21" w:rsidRDefault="00FC2D21" w:rsidP="0037357C">
      <w:pPr>
        <w:spacing w:after="0" w:line="240" w:lineRule="auto"/>
      </w:pPr>
      <w:r>
        <w:separator/>
      </w:r>
    </w:p>
  </w:footnote>
  <w:footnote w:type="continuationSeparator" w:id="0">
    <w:p w14:paraId="62D38B0A" w14:textId="77777777" w:rsidR="00FC2D21" w:rsidRDefault="00FC2D21" w:rsidP="00373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5099"/>
    <w:multiLevelType w:val="hybridMultilevel"/>
    <w:tmpl w:val="712A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C0604"/>
    <w:multiLevelType w:val="hybridMultilevel"/>
    <w:tmpl w:val="0108DEBA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26348"/>
    <w:multiLevelType w:val="hybridMultilevel"/>
    <w:tmpl w:val="E7681DFA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128EB"/>
    <w:multiLevelType w:val="hybridMultilevel"/>
    <w:tmpl w:val="E61A00F4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94F72"/>
    <w:multiLevelType w:val="hybridMultilevel"/>
    <w:tmpl w:val="7EB67A24"/>
    <w:lvl w:ilvl="0" w:tplc="F2FEB1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24089"/>
    <w:multiLevelType w:val="hybridMultilevel"/>
    <w:tmpl w:val="90F6CE56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60C4C"/>
    <w:multiLevelType w:val="hybridMultilevel"/>
    <w:tmpl w:val="D39EF086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23089"/>
    <w:multiLevelType w:val="hybridMultilevel"/>
    <w:tmpl w:val="81C00C26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C74AF"/>
    <w:multiLevelType w:val="hybridMultilevel"/>
    <w:tmpl w:val="6DB679B2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D73F3"/>
    <w:multiLevelType w:val="hybridMultilevel"/>
    <w:tmpl w:val="B2561756"/>
    <w:lvl w:ilvl="0" w:tplc="F2FEB12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C3D26"/>
    <w:multiLevelType w:val="hybridMultilevel"/>
    <w:tmpl w:val="2DD6ED9E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81F0B"/>
    <w:multiLevelType w:val="hybridMultilevel"/>
    <w:tmpl w:val="402A1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655B8"/>
    <w:multiLevelType w:val="hybridMultilevel"/>
    <w:tmpl w:val="8754108E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4198D"/>
    <w:multiLevelType w:val="hybridMultilevel"/>
    <w:tmpl w:val="E8B4F9CA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A6E40"/>
    <w:multiLevelType w:val="hybridMultilevel"/>
    <w:tmpl w:val="AE521342"/>
    <w:lvl w:ilvl="0" w:tplc="C8F2705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2B3843"/>
    <w:multiLevelType w:val="hybridMultilevel"/>
    <w:tmpl w:val="5BECC3FE"/>
    <w:lvl w:ilvl="0" w:tplc="A39888C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B968D7"/>
    <w:multiLevelType w:val="hybridMultilevel"/>
    <w:tmpl w:val="43B4C27E"/>
    <w:lvl w:ilvl="0" w:tplc="D55606B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15302"/>
    <w:multiLevelType w:val="hybridMultilevel"/>
    <w:tmpl w:val="AD448EC4"/>
    <w:lvl w:ilvl="0" w:tplc="EDEC130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D197E"/>
    <w:multiLevelType w:val="hybridMultilevel"/>
    <w:tmpl w:val="3B76A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60CC9"/>
    <w:multiLevelType w:val="hybridMultilevel"/>
    <w:tmpl w:val="44E8D514"/>
    <w:lvl w:ilvl="0" w:tplc="A39888C4">
      <w:numFmt w:val="bullet"/>
      <w:lvlText w:val="•"/>
      <w:lvlJc w:val="left"/>
      <w:pPr>
        <w:ind w:left="787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5D541755"/>
    <w:multiLevelType w:val="hybridMultilevel"/>
    <w:tmpl w:val="B4385468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B5B3F"/>
    <w:multiLevelType w:val="hybridMultilevel"/>
    <w:tmpl w:val="86F01290"/>
    <w:lvl w:ilvl="0" w:tplc="C8F2705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07388"/>
    <w:multiLevelType w:val="hybridMultilevel"/>
    <w:tmpl w:val="043A745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9B04655"/>
    <w:multiLevelType w:val="hybridMultilevel"/>
    <w:tmpl w:val="DE7CC826"/>
    <w:lvl w:ilvl="0" w:tplc="F2FEB12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F0A88"/>
    <w:multiLevelType w:val="hybridMultilevel"/>
    <w:tmpl w:val="26C0E58A"/>
    <w:lvl w:ilvl="0" w:tplc="205E0368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E263CE"/>
    <w:multiLevelType w:val="hybridMultilevel"/>
    <w:tmpl w:val="24BA36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11ACF"/>
    <w:multiLevelType w:val="hybridMultilevel"/>
    <w:tmpl w:val="543CF256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CA0F25"/>
    <w:multiLevelType w:val="hybridMultilevel"/>
    <w:tmpl w:val="596275B6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274FF"/>
    <w:multiLevelType w:val="hybridMultilevel"/>
    <w:tmpl w:val="31945532"/>
    <w:lvl w:ilvl="0" w:tplc="A39888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9"/>
  </w:num>
  <w:num w:numId="4">
    <w:abstractNumId w:val="23"/>
  </w:num>
  <w:num w:numId="5">
    <w:abstractNumId w:val="4"/>
  </w:num>
  <w:num w:numId="6">
    <w:abstractNumId w:val="11"/>
  </w:num>
  <w:num w:numId="7">
    <w:abstractNumId w:val="5"/>
  </w:num>
  <w:num w:numId="8">
    <w:abstractNumId w:val="6"/>
  </w:num>
  <w:num w:numId="9">
    <w:abstractNumId w:val="26"/>
  </w:num>
  <w:num w:numId="10">
    <w:abstractNumId w:val="12"/>
  </w:num>
  <w:num w:numId="11">
    <w:abstractNumId w:val="18"/>
  </w:num>
  <w:num w:numId="12">
    <w:abstractNumId w:val="8"/>
  </w:num>
  <w:num w:numId="13">
    <w:abstractNumId w:val="10"/>
  </w:num>
  <w:num w:numId="14">
    <w:abstractNumId w:val="16"/>
  </w:num>
  <w:num w:numId="15">
    <w:abstractNumId w:val="22"/>
  </w:num>
  <w:num w:numId="16">
    <w:abstractNumId w:val="0"/>
  </w:num>
  <w:num w:numId="17">
    <w:abstractNumId w:val="20"/>
  </w:num>
  <w:num w:numId="18">
    <w:abstractNumId w:val="7"/>
  </w:num>
  <w:num w:numId="19">
    <w:abstractNumId w:val="2"/>
  </w:num>
  <w:num w:numId="20">
    <w:abstractNumId w:val="3"/>
  </w:num>
  <w:num w:numId="21">
    <w:abstractNumId w:val="1"/>
  </w:num>
  <w:num w:numId="22">
    <w:abstractNumId w:val="21"/>
  </w:num>
  <w:num w:numId="23">
    <w:abstractNumId w:val="14"/>
  </w:num>
  <w:num w:numId="24">
    <w:abstractNumId w:val="13"/>
  </w:num>
  <w:num w:numId="25">
    <w:abstractNumId w:val="15"/>
  </w:num>
  <w:num w:numId="26">
    <w:abstractNumId w:val="25"/>
  </w:num>
  <w:num w:numId="27">
    <w:abstractNumId w:val="19"/>
  </w:num>
  <w:num w:numId="28">
    <w:abstractNumId w:val="2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B7C"/>
    <w:rsid w:val="00113457"/>
    <w:rsid w:val="00191DFF"/>
    <w:rsid w:val="00305E32"/>
    <w:rsid w:val="00324B34"/>
    <w:rsid w:val="0037357C"/>
    <w:rsid w:val="003C6E9F"/>
    <w:rsid w:val="003E7E93"/>
    <w:rsid w:val="00537142"/>
    <w:rsid w:val="0054152F"/>
    <w:rsid w:val="00546A84"/>
    <w:rsid w:val="0057358C"/>
    <w:rsid w:val="00601B7C"/>
    <w:rsid w:val="0061287B"/>
    <w:rsid w:val="006325D4"/>
    <w:rsid w:val="006872E1"/>
    <w:rsid w:val="00695E4E"/>
    <w:rsid w:val="006F3DD5"/>
    <w:rsid w:val="00776964"/>
    <w:rsid w:val="00782CAC"/>
    <w:rsid w:val="007959FF"/>
    <w:rsid w:val="00840CFB"/>
    <w:rsid w:val="00856EDB"/>
    <w:rsid w:val="00870C4A"/>
    <w:rsid w:val="00885316"/>
    <w:rsid w:val="008C3A57"/>
    <w:rsid w:val="00937B72"/>
    <w:rsid w:val="009F78A3"/>
    <w:rsid w:val="00AC3317"/>
    <w:rsid w:val="00AF5112"/>
    <w:rsid w:val="00BC205C"/>
    <w:rsid w:val="00C35360"/>
    <w:rsid w:val="00CF0195"/>
    <w:rsid w:val="00E002ED"/>
    <w:rsid w:val="00EA1522"/>
    <w:rsid w:val="00F12661"/>
    <w:rsid w:val="00FC2D21"/>
    <w:rsid w:val="00FF0B9F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533F6"/>
  <w15:docId w15:val="{E07904AB-33C2-4135-A20D-12BF659D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1B7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1B7C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57C"/>
  </w:style>
  <w:style w:type="paragraph" w:styleId="Footer">
    <w:name w:val="footer"/>
    <w:basedOn w:val="Normal"/>
    <w:link w:val="Foot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7C"/>
  </w:style>
  <w:style w:type="paragraph" w:styleId="ListParagraph">
    <w:name w:val="List Paragraph"/>
    <w:basedOn w:val="Normal"/>
    <w:uiPriority w:val="34"/>
    <w:qFormat/>
    <w:rsid w:val="00695E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19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019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23</Pages>
  <Words>1966</Words>
  <Characters>11208</Characters>
  <Application>Microsoft Office Word</Application>
  <DocSecurity>0</DocSecurity>
  <Lines>93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Simiel</dc:creator>
  <cp:keywords/>
  <dc:description/>
  <cp:lastModifiedBy>roaa saed</cp:lastModifiedBy>
  <cp:revision>3</cp:revision>
  <dcterms:created xsi:type="dcterms:W3CDTF">2019-09-25T19:16:00Z</dcterms:created>
  <dcterms:modified xsi:type="dcterms:W3CDTF">2019-09-27T05:31:00Z</dcterms:modified>
</cp:coreProperties>
</file>