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18" w:rsidRPr="00B10DA8" w:rsidRDefault="00A71018" w:rsidP="00B10DA8">
      <w:pPr>
        <w:pStyle w:val="Header"/>
        <w:jc w:val="center"/>
        <w:rPr>
          <w:sz w:val="28"/>
          <w:szCs w:val="28"/>
          <w:u w:val="single"/>
        </w:rPr>
      </w:pPr>
      <w:proofErr w:type="gramStart"/>
      <w:r w:rsidRPr="00B10DA8">
        <w:rPr>
          <w:sz w:val="28"/>
          <w:szCs w:val="28"/>
          <w:u w:val="single"/>
        </w:rPr>
        <w:t>Molecular Genetics No.</w:t>
      </w:r>
      <w:proofErr w:type="gramEnd"/>
      <w:r w:rsidRPr="00B10DA8">
        <w:rPr>
          <w:sz w:val="28"/>
          <w:szCs w:val="28"/>
          <w:u w:val="single"/>
        </w:rPr>
        <w:t xml:space="preserve"> = </w:t>
      </w:r>
      <w:r w:rsidR="00A81B6B" w:rsidRPr="00B10DA8">
        <w:rPr>
          <w:sz w:val="28"/>
          <w:szCs w:val="28"/>
          <w:u w:val="single"/>
        </w:rPr>
        <w:t>0501217</w:t>
      </w:r>
    </w:p>
    <w:p w:rsidR="00A71018" w:rsidRPr="00A71018" w:rsidRDefault="00A71018" w:rsidP="00A71018">
      <w:pPr>
        <w:pStyle w:val="Header"/>
        <w:rPr>
          <w:sz w:val="24"/>
          <w:szCs w:val="24"/>
        </w:rPr>
      </w:pPr>
      <w:r w:rsidRPr="00A71018">
        <w:rPr>
          <w:sz w:val="24"/>
          <w:szCs w:val="24"/>
        </w:rPr>
        <w:t>Credit Hours = 3</w:t>
      </w:r>
    </w:p>
    <w:p w:rsidR="00A71018" w:rsidRPr="00A71018" w:rsidRDefault="00A71018" w:rsidP="00637AD5">
      <w:pPr>
        <w:pStyle w:val="Header"/>
        <w:rPr>
          <w:sz w:val="24"/>
          <w:szCs w:val="24"/>
        </w:rPr>
      </w:pPr>
      <w:proofErr w:type="gramStart"/>
      <w:r w:rsidRPr="00A71018">
        <w:rPr>
          <w:sz w:val="24"/>
          <w:szCs w:val="24"/>
        </w:rPr>
        <w:t>Time :</w:t>
      </w:r>
      <w:proofErr w:type="gramEnd"/>
      <w:r w:rsidRPr="00A71018">
        <w:rPr>
          <w:sz w:val="24"/>
          <w:szCs w:val="24"/>
        </w:rPr>
        <w:t xml:space="preserve"> Sun., Tues., Thursday </w:t>
      </w:r>
      <w:r w:rsidR="00637AD5">
        <w:rPr>
          <w:sz w:val="24"/>
          <w:szCs w:val="24"/>
        </w:rPr>
        <w:t>11</w:t>
      </w:r>
      <w:r w:rsidRPr="00A71018">
        <w:rPr>
          <w:sz w:val="24"/>
          <w:szCs w:val="24"/>
        </w:rPr>
        <w:t>-</w:t>
      </w:r>
      <w:r w:rsidR="00637AD5">
        <w:rPr>
          <w:sz w:val="24"/>
          <w:szCs w:val="24"/>
        </w:rPr>
        <w:t>12</w:t>
      </w:r>
      <w:r w:rsidRPr="00A71018">
        <w:rPr>
          <w:sz w:val="24"/>
          <w:szCs w:val="24"/>
        </w:rPr>
        <w:t xml:space="preserve"> </w:t>
      </w:r>
    </w:p>
    <w:p w:rsidR="00A71018" w:rsidRPr="00A71018" w:rsidRDefault="00A71018" w:rsidP="00A71018">
      <w:pPr>
        <w:pStyle w:val="Header"/>
        <w:rPr>
          <w:sz w:val="24"/>
          <w:szCs w:val="24"/>
        </w:rPr>
      </w:pPr>
      <w:proofErr w:type="gramStart"/>
      <w:r w:rsidRPr="00A71018">
        <w:rPr>
          <w:sz w:val="24"/>
          <w:szCs w:val="24"/>
        </w:rPr>
        <w:t>Lecturer :</w:t>
      </w:r>
      <w:proofErr w:type="gramEnd"/>
      <w:r w:rsidRPr="00A71018">
        <w:rPr>
          <w:sz w:val="24"/>
          <w:szCs w:val="24"/>
        </w:rPr>
        <w:t xml:space="preserve"> Dr. Nabil </w:t>
      </w:r>
      <w:proofErr w:type="spellStart"/>
      <w:r w:rsidRPr="00A71018">
        <w:rPr>
          <w:sz w:val="24"/>
          <w:szCs w:val="24"/>
        </w:rPr>
        <w:t>Amer</w:t>
      </w:r>
      <w:proofErr w:type="spellEnd"/>
      <w:r w:rsidRPr="00A71018">
        <w:rPr>
          <w:sz w:val="24"/>
          <w:szCs w:val="24"/>
        </w:rPr>
        <w:t xml:space="preserve"> ( M.D., Ph.D.)</w:t>
      </w:r>
    </w:p>
    <w:p w:rsidR="00A71018" w:rsidRDefault="00A71018" w:rsidP="00A71018">
      <w:pPr>
        <w:pStyle w:val="Header"/>
        <w:rPr>
          <w:sz w:val="24"/>
          <w:szCs w:val="24"/>
        </w:rPr>
      </w:pPr>
      <w:r w:rsidRPr="00A71018">
        <w:rPr>
          <w:sz w:val="24"/>
          <w:szCs w:val="24"/>
        </w:rPr>
        <w:t xml:space="preserve">Recommended Text </w:t>
      </w:r>
      <w:proofErr w:type="gramStart"/>
      <w:r w:rsidRPr="00A71018">
        <w:rPr>
          <w:sz w:val="24"/>
          <w:szCs w:val="24"/>
        </w:rPr>
        <w:t>Books :</w:t>
      </w:r>
      <w:proofErr w:type="gramEnd"/>
    </w:p>
    <w:p w:rsidR="00DF6F33" w:rsidRPr="00DF6F33" w:rsidRDefault="00DF6F33" w:rsidP="00DF6F33">
      <w:pPr>
        <w:pStyle w:val="Header"/>
        <w:numPr>
          <w:ilvl w:val="0"/>
          <w:numId w:val="1"/>
        </w:numPr>
        <w:rPr>
          <w:sz w:val="24"/>
          <w:szCs w:val="24"/>
        </w:rPr>
      </w:pPr>
      <w:r w:rsidRPr="00DF6F33">
        <w:rPr>
          <w:sz w:val="24"/>
          <w:szCs w:val="24"/>
        </w:rPr>
        <w:t>Concepts of Genetics 10</w:t>
      </w:r>
      <w:r w:rsidRPr="00DF6F33">
        <w:rPr>
          <w:sz w:val="24"/>
          <w:szCs w:val="24"/>
          <w:vertAlign w:val="superscript"/>
        </w:rPr>
        <w:t>th</w:t>
      </w:r>
      <w:r w:rsidRPr="00DF6F33">
        <w:rPr>
          <w:sz w:val="24"/>
          <w:szCs w:val="24"/>
        </w:rPr>
        <w:t>.Ed.</w:t>
      </w:r>
    </w:p>
    <w:p w:rsidR="00DF6F33" w:rsidRPr="00DF6F33" w:rsidRDefault="00DF6F33" w:rsidP="00DF6F33">
      <w:pPr>
        <w:pStyle w:val="Header"/>
        <w:rPr>
          <w:sz w:val="24"/>
          <w:szCs w:val="24"/>
        </w:rPr>
      </w:pPr>
      <w:r w:rsidRPr="00DF6F33">
        <w:rPr>
          <w:sz w:val="24"/>
          <w:szCs w:val="24"/>
        </w:rPr>
        <w:t xml:space="preserve">  </w:t>
      </w:r>
      <w:r w:rsidR="00B10DA8">
        <w:rPr>
          <w:sz w:val="24"/>
          <w:szCs w:val="24"/>
        </w:rPr>
        <w:t xml:space="preserve">           </w:t>
      </w:r>
      <w:r w:rsidRPr="00DF6F33">
        <w:rPr>
          <w:sz w:val="24"/>
          <w:szCs w:val="24"/>
        </w:rPr>
        <w:t xml:space="preserve">William S.  Klug, Michael R. Cummings,      </w:t>
      </w:r>
    </w:p>
    <w:p w:rsidR="00DF6F33" w:rsidRPr="00DF6F33" w:rsidRDefault="00637AD5" w:rsidP="00DF6F33">
      <w:pPr>
        <w:pStyle w:val="Header"/>
        <w:rPr>
          <w:sz w:val="24"/>
          <w:szCs w:val="24"/>
        </w:rPr>
      </w:pPr>
      <w:r>
        <w:rPr>
          <w:sz w:val="24"/>
          <w:szCs w:val="24"/>
        </w:rPr>
        <w:t xml:space="preserve">  </w:t>
      </w:r>
      <w:r w:rsidR="00B10DA8">
        <w:rPr>
          <w:sz w:val="24"/>
          <w:szCs w:val="24"/>
        </w:rPr>
        <w:t xml:space="preserve">           </w:t>
      </w:r>
      <w:r w:rsidR="00DF6F33" w:rsidRPr="00DF6F33">
        <w:rPr>
          <w:sz w:val="24"/>
          <w:szCs w:val="24"/>
        </w:rPr>
        <w:t xml:space="preserve">Charlotte A. Spencer &amp; Michael A. </w:t>
      </w:r>
      <w:proofErr w:type="spellStart"/>
      <w:r w:rsidR="00DF6F33" w:rsidRPr="00DF6F33">
        <w:rPr>
          <w:sz w:val="24"/>
          <w:szCs w:val="24"/>
        </w:rPr>
        <w:t>Palladino</w:t>
      </w:r>
      <w:proofErr w:type="spellEnd"/>
    </w:p>
    <w:p w:rsidR="00DF6F33" w:rsidRPr="00DF6F33" w:rsidRDefault="00637AD5" w:rsidP="00DF6F33">
      <w:pPr>
        <w:pStyle w:val="Header"/>
        <w:rPr>
          <w:sz w:val="24"/>
          <w:szCs w:val="24"/>
        </w:rPr>
      </w:pPr>
      <w:r>
        <w:rPr>
          <w:sz w:val="24"/>
          <w:szCs w:val="24"/>
        </w:rPr>
        <w:t xml:space="preserve">  </w:t>
      </w:r>
      <w:r w:rsidR="00B10DA8">
        <w:rPr>
          <w:sz w:val="24"/>
          <w:szCs w:val="24"/>
        </w:rPr>
        <w:t xml:space="preserve">           </w:t>
      </w:r>
      <w:proofErr w:type="gramStart"/>
      <w:r w:rsidR="00DF6F33" w:rsidRPr="00DF6F33">
        <w:rPr>
          <w:sz w:val="24"/>
          <w:szCs w:val="24"/>
        </w:rPr>
        <w:t>Publisher :PEARSON</w:t>
      </w:r>
      <w:proofErr w:type="gramEnd"/>
      <w:r w:rsidR="00DF6F33" w:rsidRPr="00DF6F33">
        <w:rPr>
          <w:sz w:val="24"/>
          <w:szCs w:val="24"/>
        </w:rPr>
        <w:t xml:space="preserve"> 2012</w:t>
      </w:r>
    </w:p>
    <w:p w:rsidR="00DF6F33" w:rsidRDefault="00DF6F33" w:rsidP="00DD5DDF">
      <w:pPr>
        <w:pStyle w:val="Header"/>
        <w:numPr>
          <w:ilvl w:val="0"/>
          <w:numId w:val="1"/>
        </w:numPr>
        <w:rPr>
          <w:sz w:val="24"/>
          <w:szCs w:val="24"/>
        </w:rPr>
      </w:pPr>
      <w:r w:rsidRPr="00DF6F33">
        <w:rPr>
          <w:sz w:val="24"/>
          <w:szCs w:val="24"/>
        </w:rPr>
        <w:t>Essentials of Genetics 7</w:t>
      </w:r>
      <w:r w:rsidRPr="00DF6F33">
        <w:rPr>
          <w:sz w:val="24"/>
          <w:szCs w:val="24"/>
          <w:vertAlign w:val="superscript"/>
        </w:rPr>
        <w:t>th</w:t>
      </w:r>
      <w:r w:rsidRPr="00DF6F33">
        <w:rPr>
          <w:sz w:val="24"/>
          <w:szCs w:val="24"/>
        </w:rPr>
        <w:t>. Ed. 2010</w:t>
      </w:r>
      <w:r>
        <w:rPr>
          <w:sz w:val="24"/>
          <w:szCs w:val="24"/>
        </w:rPr>
        <w:t>(</w:t>
      </w:r>
      <w:r w:rsidRPr="00DF6F33">
        <w:rPr>
          <w:sz w:val="24"/>
          <w:szCs w:val="24"/>
        </w:rPr>
        <w:t xml:space="preserve"> Same Authors &amp; Publisher</w:t>
      </w:r>
      <w:r>
        <w:rPr>
          <w:sz w:val="24"/>
          <w:szCs w:val="24"/>
        </w:rPr>
        <w:t>)</w:t>
      </w:r>
    </w:p>
    <w:p w:rsidR="00B10DA8" w:rsidRDefault="00B10DA8" w:rsidP="00DD5DDF">
      <w:pPr>
        <w:spacing w:after="0"/>
        <w:rPr>
          <w:rFonts w:ascii="Times New Roman" w:eastAsia="Calibri" w:hAnsi="Times New Roman" w:cs="Times New Roman"/>
          <w:b/>
          <w:sz w:val="24"/>
          <w:szCs w:val="24"/>
          <w:u w:val="single"/>
        </w:rPr>
      </w:pPr>
    </w:p>
    <w:p w:rsidR="00DD5DDF" w:rsidRPr="00DD5DDF" w:rsidRDefault="00DD5DDF" w:rsidP="00DD5DDF">
      <w:pPr>
        <w:spacing w:after="0"/>
        <w:rPr>
          <w:rFonts w:ascii="Times New Roman" w:eastAsia="Calibri" w:hAnsi="Times New Roman" w:cs="Times New Roman"/>
          <w:sz w:val="24"/>
          <w:szCs w:val="24"/>
          <w:u w:val="single"/>
        </w:rPr>
      </w:pPr>
      <w:bookmarkStart w:id="0" w:name="_GoBack"/>
      <w:bookmarkEnd w:id="0"/>
      <w:r w:rsidRPr="00DD5DDF">
        <w:rPr>
          <w:rFonts w:ascii="Times New Roman" w:eastAsia="Calibri" w:hAnsi="Times New Roman" w:cs="Times New Roman"/>
          <w:b/>
          <w:sz w:val="24"/>
          <w:szCs w:val="24"/>
          <w:u w:val="single"/>
        </w:rPr>
        <w:t>Course Description and Objectives</w:t>
      </w:r>
      <w:r w:rsidRPr="00DD5DDF">
        <w:rPr>
          <w:rFonts w:ascii="Times New Roman" w:eastAsia="Calibri" w:hAnsi="Times New Roman" w:cs="Times New Roman"/>
          <w:b/>
          <w:sz w:val="24"/>
          <w:szCs w:val="24"/>
          <w:u w:val="single"/>
          <w:lang w:bidi="ar-JO"/>
        </w:rPr>
        <w:t>:</w:t>
      </w:r>
      <w:r w:rsidRPr="00DD5DDF">
        <w:rPr>
          <w:rFonts w:ascii="Times New Roman" w:eastAsia="Calibri" w:hAnsi="Times New Roman" w:cs="Times New Roman"/>
          <w:sz w:val="24"/>
          <w:szCs w:val="24"/>
          <w:u w:val="single"/>
        </w:rPr>
        <w:t xml:space="preserve"> </w:t>
      </w:r>
    </w:p>
    <w:p w:rsidR="00DD5DDF" w:rsidRPr="004A2D24" w:rsidRDefault="00DD5DDF" w:rsidP="00DD5DDF">
      <w:p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 xml:space="preserve">Objectives of this course are designed to understand the basic principles of molecular Biology and Molecular Genetics. Emphasis will be given to those principles that have application in medical practice. The structure of DNA and RNA as genetic material, DNA organization and its replication, mutation and repair in both prokaryotes and eukaryotes will be covered. Furthermore, gene expression will also be discussed. Finally, the course will cover some aspects of cancer genetics, </w:t>
      </w:r>
      <w:proofErr w:type="spellStart"/>
      <w:r w:rsidRPr="004A2D24">
        <w:rPr>
          <w:rFonts w:ascii="Times New Roman" w:eastAsia="Calibri" w:hAnsi="Times New Roman" w:cs="Times New Roman"/>
          <w:sz w:val="24"/>
          <w:szCs w:val="24"/>
        </w:rPr>
        <w:t>cytogenetics</w:t>
      </w:r>
      <w:proofErr w:type="spellEnd"/>
      <w:r w:rsidRPr="004A2D24">
        <w:rPr>
          <w:rFonts w:ascii="Times New Roman" w:eastAsia="Calibri" w:hAnsi="Times New Roman" w:cs="Times New Roman"/>
          <w:sz w:val="24"/>
          <w:szCs w:val="24"/>
        </w:rPr>
        <w:t xml:space="preserve"> and molecular biology techniques.</w:t>
      </w:r>
    </w:p>
    <w:p w:rsidR="00DD5DDF" w:rsidRPr="004A2D24" w:rsidRDefault="00DD5DDF" w:rsidP="00DD5DDF">
      <w:p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Molecular genetics is one of the most rapidly advancing fields of medicine and is now integral to all aspects of biomedical science. Every physician who practices in the 21st century will require a basic knowledge of the principles of molecular genetics and their application to a wide variety of clinical problems</w:t>
      </w:r>
      <w:r w:rsidRPr="004A2D24">
        <w:rPr>
          <w:rFonts w:ascii="Times New Roman" w:eastAsia="Calibri" w:hAnsi="Times New Roman" w:cs="Times New Roman"/>
          <w:sz w:val="24"/>
          <w:szCs w:val="24"/>
          <w:rtl/>
        </w:rPr>
        <w:t xml:space="preserve">. </w:t>
      </w:r>
    </w:p>
    <w:p w:rsidR="00DD5DDF" w:rsidRPr="004A2D24" w:rsidRDefault="00DD5DDF" w:rsidP="00DD5DDF">
      <w:p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The practice of modern medicine includes recognition of the role of genetic factors in health and disease. This requires knowledge of the structure, function, and transmission of genes and understanding of interactions both among genes, and between genes and the environment</w:t>
      </w:r>
      <w:r w:rsidRPr="004A2D24">
        <w:rPr>
          <w:rFonts w:ascii="Times New Roman" w:eastAsia="Calibri" w:hAnsi="Times New Roman" w:cs="Times New Roman"/>
          <w:sz w:val="24"/>
          <w:szCs w:val="24"/>
          <w:rtl/>
        </w:rPr>
        <w:t xml:space="preserve">. </w:t>
      </w:r>
    </w:p>
    <w:p w:rsidR="00DD5DDF" w:rsidRPr="004A2D24" w:rsidRDefault="00DD5DDF" w:rsidP="00DD5DDF">
      <w:p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The following outline lists the objectives of the course material in Molecular medical genetics</w:t>
      </w:r>
      <w:r w:rsidRPr="004A2D24">
        <w:rPr>
          <w:rFonts w:ascii="Times New Roman" w:eastAsia="Calibri" w:hAnsi="Times New Roman" w:cs="Times New Roman"/>
          <w:sz w:val="24"/>
          <w:szCs w:val="24"/>
          <w:rtl/>
        </w:rPr>
        <w:t xml:space="preserve">. </w:t>
      </w:r>
    </w:p>
    <w:p w:rsidR="00DD5DDF" w:rsidRPr="004A2D24" w:rsidRDefault="00DD5DDF" w:rsidP="00DD5DDF">
      <w:p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 xml:space="preserve">Students in Molecular genetics at </w:t>
      </w:r>
      <w:r>
        <w:rPr>
          <w:rFonts w:ascii="Times New Roman" w:eastAsia="Calibri" w:hAnsi="Times New Roman" w:cs="Times New Roman"/>
          <w:sz w:val="24"/>
          <w:szCs w:val="24"/>
        </w:rPr>
        <w:t>BAU</w:t>
      </w:r>
      <w:r w:rsidRPr="004A2D24">
        <w:rPr>
          <w:rFonts w:ascii="Times New Roman" w:eastAsia="Calibri" w:hAnsi="Times New Roman" w:cs="Times New Roman"/>
          <w:sz w:val="24"/>
          <w:szCs w:val="24"/>
        </w:rPr>
        <w:t xml:space="preserve"> should know and understand</w:t>
      </w:r>
      <w:r w:rsidRPr="004A2D24">
        <w:rPr>
          <w:rFonts w:ascii="Times New Roman" w:eastAsia="Calibri" w:hAnsi="Times New Roman" w:cs="Times New Roman"/>
          <w:sz w:val="24"/>
          <w:szCs w:val="24"/>
          <w:rtl/>
        </w:rPr>
        <w:t xml:space="preserve">: </w:t>
      </w:r>
    </w:p>
    <w:p w:rsidR="00DD5DDF" w:rsidRPr="004A2D24" w:rsidRDefault="00DD5DDF" w:rsidP="00DD5DDF">
      <w:pPr>
        <w:spacing w:after="0"/>
        <w:ind w:left="36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Pr="004A2D24">
        <w:rPr>
          <w:rFonts w:ascii="Times New Roman" w:eastAsia="Calibri" w:hAnsi="Times New Roman" w:cs="Times New Roman"/>
          <w:sz w:val="24"/>
          <w:szCs w:val="24"/>
        </w:rPr>
        <w:t>What</w:t>
      </w:r>
      <w:proofErr w:type="gramEnd"/>
      <w:r>
        <w:rPr>
          <w:rFonts w:ascii="Times New Roman" w:eastAsia="Calibri" w:hAnsi="Times New Roman" w:cs="Times New Roman"/>
          <w:sz w:val="24"/>
          <w:szCs w:val="24"/>
        </w:rPr>
        <w:t xml:space="preserve"> are </w:t>
      </w:r>
      <w:r w:rsidRPr="004A2D24">
        <w:rPr>
          <w:rFonts w:ascii="Times New Roman" w:eastAsia="Calibri" w:hAnsi="Times New Roman" w:cs="Times New Roman"/>
          <w:sz w:val="24"/>
          <w:szCs w:val="24"/>
        </w:rPr>
        <w:t>genes and how they are organized</w:t>
      </w:r>
      <w:r w:rsidRPr="004A2D24">
        <w:rPr>
          <w:rFonts w:ascii="Times New Roman" w:eastAsia="Calibri" w:hAnsi="Times New Roman" w:cs="Times New Roman"/>
          <w:sz w:val="24"/>
          <w:szCs w:val="24"/>
          <w:rtl/>
        </w:rPr>
        <w:t xml:space="preserve">. </w:t>
      </w:r>
    </w:p>
    <w:p w:rsidR="00DD5DDF" w:rsidRPr="004A2D24" w:rsidRDefault="00DD5DDF" w:rsidP="00DD5DDF">
      <w:pPr>
        <w:spacing w:after="0"/>
        <w:ind w:left="36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w:t>
      </w:r>
      <w:r w:rsidRPr="004A2D24">
        <w:rPr>
          <w:rFonts w:ascii="Times New Roman" w:eastAsia="Calibri" w:hAnsi="Times New Roman" w:cs="Times New Roman"/>
          <w:sz w:val="24"/>
          <w:szCs w:val="24"/>
        </w:rPr>
        <w:t>How</w:t>
      </w:r>
      <w:proofErr w:type="gramEnd"/>
      <w:r w:rsidRPr="004A2D24">
        <w:rPr>
          <w:rFonts w:ascii="Times New Roman" w:eastAsia="Calibri" w:hAnsi="Times New Roman" w:cs="Times New Roman"/>
          <w:sz w:val="24"/>
          <w:szCs w:val="24"/>
        </w:rPr>
        <w:t xml:space="preserve"> genes are arranged in chromosomes and how chromosomes replicate</w:t>
      </w:r>
      <w:r w:rsidRPr="004A2D24">
        <w:rPr>
          <w:rFonts w:ascii="Times New Roman" w:eastAsia="Calibri" w:hAnsi="Times New Roman" w:cs="Times New Roman"/>
          <w:sz w:val="24"/>
          <w:szCs w:val="24"/>
          <w:rtl/>
        </w:rPr>
        <w:t>.</w:t>
      </w:r>
    </w:p>
    <w:p w:rsidR="00DD5DDF" w:rsidRPr="004A2D24" w:rsidRDefault="00DD5DDF" w:rsidP="00DD5DDF">
      <w:pPr>
        <w:numPr>
          <w:ilvl w:val="0"/>
          <w:numId w:val="1"/>
        </w:numPr>
        <w:spacing w:after="0"/>
        <w:rPr>
          <w:rFonts w:ascii="Times New Roman" w:eastAsia="Calibri" w:hAnsi="Times New Roman" w:cs="Times New Roman"/>
          <w:b/>
          <w:bCs/>
          <w:sz w:val="24"/>
          <w:szCs w:val="24"/>
        </w:rPr>
      </w:pPr>
      <w:r w:rsidRPr="004A2D24">
        <w:rPr>
          <w:rFonts w:ascii="Times New Roman" w:eastAsia="Calibri" w:hAnsi="Times New Roman" w:cs="Times New Roman"/>
          <w:sz w:val="24"/>
          <w:szCs w:val="24"/>
        </w:rPr>
        <w:t>How genes are transmitted from parent to child, how genes segregate, and the patterns of inheritance for dominant and recessive, autosomal and X-linked traits</w:t>
      </w:r>
      <w:r w:rsidRPr="004A2D24">
        <w:rPr>
          <w:rFonts w:ascii="Times New Roman" w:eastAsia="Calibri" w:hAnsi="Times New Roman" w:cs="Times New Roman"/>
          <w:sz w:val="24"/>
          <w:szCs w:val="24"/>
          <w:rtl/>
        </w:rPr>
        <w:t>.</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The nature of mutations and how they are repaired, and how they contribute to human variability and disease</w:t>
      </w:r>
      <w:r w:rsidRPr="004A2D24">
        <w:rPr>
          <w:rFonts w:ascii="Times New Roman" w:eastAsia="Calibri" w:hAnsi="Times New Roman" w:cs="Times New Roman"/>
          <w:sz w:val="24"/>
          <w:szCs w:val="24"/>
          <w:rtl/>
        </w:rPr>
        <w:t xml:space="preserve">. </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What genes do: the flow of genetic information from DNA to RNA to protein</w:t>
      </w:r>
      <w:r w:rsidRPr="004A2D24">
        <w:rPr>
          <w:rFonts w:ascii="Times New Roman" w:eastAsia="Calibri" w:hAnsi="Times New Roman" w:cs="Times New Roman" w:hint="cs"/>
          <w:sz w:val="24"/>
          <w:szCs w:val="24"/>
          <w:rtl/>
        </w:rPr>
        <w:t>?</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How gene expression is controlled</w:t>
      </w:r>
      <w:r w:rsidRPr="004A2D24">
        <w:rPr>
          <w:rFonts w:ascii="Times New Roman" w:eastAsia="Calibri" w:hAnsi="Times New Roman" w:cs="Times New Roman"/>
          <w:sz w:val="24"/>
          <w:szCs w:val="24"/>
          <w:rtl/>
        </w:rPr>
        <w:t>.</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The significance of the Human Genome Project to medicine</w:t>
      </w:r>
      <w:r w:rsidRPr="004A2D24">
        <w:rPr>
          <w:rFonts w:ascii="Times New Roman" w:eastAsia="Calibri" w:hAnsi="Times New Roman" w:cs="Times New Roman"/>
          <w:sz w:val="24"/>
          <w:szCs w:val="24"/>
          <w:rtl/>
        </w:rPr>
        <w:t>.</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The molecular basis of inherited disease</w:t>
      </w:r>
      <w:r w:rsidRPr="004A2D24">
        <w:rPr>
          <w:rFonts w:ascii="Times New Roman" w:eastAsia="Calibri" w:hAnsi="Times New Roman" w:cs="Times New Roman"/>
          <w:sz w:val="24"/>
          <w:szCs w:val="24"/>
          <w:rtl/>
        </w:rPr>
        <w:t>.</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The role of genetics in the pathogenesis of neoplasms and in the predisposition to malignancies</w:t>
      </w:r>
      <w:r w:rsidRPr="004A2D24">
        <w:rPr>
          <w:rFonts w:ascii="Times New Roman" w:eastAsia="Calibri" w:hAnsi="Times New Roman" w:cs="Times New Roman"/>
          <w:sz w:val="24"/>
          <w:szCs w:val="24"/>
          <w:rtl/>
        </w:rPr>
        <w:t>.</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The multifactorial nature of most human traits and the principles of multifactorial inheritance</w:t>
      </w:r>
      <w:r w:rsidRPr="004A2D24">
        <w:rPr>
          <w:rFonts w:ascii="Times New Roman" w:eastAsia="Calibri" w:hAnsi="Times New Roman" w:cs="Times New Roman"/>
          <w:sz w:val="24"/>
          <w:szCs w:val="24"/>
          <w:rtl/>
        </w:rPr>
        <w:t>.</w:t>
      </w:r>
    </w:p>
    <w:p w:rsidR="00DD5DDF" w:rsidRPr="004A2D24"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lastRenderedPageBreak/>
        <w:t>The clinical manifestations of the common chromosomal anomalies</w:t>
      </w:r>
      <w:r w:rsidRPr="004A2D24">
        <w:rPr>
          <w:rFonts w:ascii="Times New Roman" w:eastAsia="Calibri" w:hAnsi="Times New Roman" w:cs="Times New Roman"/>
          <w:sz w:val="24"/>
          <w:szCs w:val="24"/>
          <w:rtl/>
        </w:rPr>
        <w:t>.</w:t>
      </w:r>
    </w:p>
    <w:p w:rsidR="00DD5DDF" w:rsidRDefault="00DD5DDF" w:rsidP="00DD5DDF">
      <w:pPr>
        <w:numPr>
          <w:ilvl w:val="0"/>
          <w:numId w:val="1"/>
        </w:numPr>
        <w:spacing w:after="0"/>
        <w:rPr>
          <w:rFonts w:ascii="Times New Roman" w:eastAsia="Calibri" w:hAnsi="Times New Roman" w:cs="Times New Roman"/>
          <w:sz w:val="24"/>
          <w:szCs w:val="24"/>
        </w:rPr>
      </w:pPr>
      <w:r w:rsidRPr="004A2D24">
        <w:rPr>
          <w:rFonts w:ascii="Times New Roman" w:eastAsia="Calibri" w:hAnsi="Times New Roman" w:cs="Times New Roman"/>
          <w:sz w:val="24"/>
          <w:szCs w:val="24"/>
        </w:rPr>
        <w:t>Common molecular and cytogenetic diagnostic techniques and how they are applied to genetic  disorders</w:t>
      </w:r>
    </w:p>
    <w:p w:rsidR="00DD5DDF" w:rsidRDefault="00DD5DDF" w:rsidP="00DD5DDF">
      <w:pPr>
        <w:spacing w:after="0"/>
        <w:ind w:left="360"/>
        <w:rPr>
          <w:rFonts w:ascii="Times New Roman" w:eastAsia="Calibri" w:hAnsi="Times New Roman" w:cs="Times New Roman"/>
          <w:b/>
          <w:bCs/>
          <w:sz w:val="24"/>
          <w:szCs w:val="24"/>
          <w:u w:val="single"/>
        </w:rPr>
      </w:pPr>
    </w:p>
    <w:p w:rsidR="00DD5DDF" w:rsidRPr="00DD5DDF" w:rsidRDefault="00DD5DDF" w:rsidP="00DD5DDF">
      <w:pPr>
        <w:spacing w:after="0"/>
        <w:ind w:left="360"/>
        <w:rPr>
          <w:rFonts w:ascii="Times New Roman" w:eastAsia="Calibri" w:hAnsi="Times New Roman" w:cs="Times New Roman"/>
          <w:b/>
          <w:bCs/>
          <w:sz w:val="24"/>
          <w:szCs w:val="24"/>
          <w:u w:val="single"/>
        </w:rPr>
      </w:pPr>
      <w:r w:rsidRPr="00DD5DDF">
        <w:rPr>
          <w:rFonts w:ascii="Times New Roman" w:eastAsia="Calibri" w:hAnsi="Times New Roman" w:cs="Times New Roman"/>
          <w:b/>
          <w:bCs/>
          <w:sz w:val="24"/>
          <w:szCs w:val="24"/>
          <w:u w:val="single"/>
        </w:rPr>
        <w:t xml:space="preserve">Detailed </w:t>
      </w:r>
      <w:proofErr w:type="spellStart"/>
      <w:proofErr w:type="gramStart"/>
      <w:r w:rsidRPr="00DD5DDF">
        <w:rPr>
          <w:rFonts w:ascii="Times New Roman" w:eastAsia="Calibri" w:hAnsi="Times New Roman" w:cs="Times New Roman"/>
          <w:b/>
          <w:bCs/>
          <w:sz w:val="24"/>
          <w:szCs w:val="24"/>
          <w:u w:val="single"/>
        </w:rPr>
        <w:t>Sallabus</w:t>
      </w:r>
      <w:proofErr w:type="spellEnd"/>
      <w:r w:rsidRPr="00DD5DDF">
        <w:rPr>
          <w:rFonts w:ascii="Times New Roman" w:eastAsia="Calibri" w:hAnsi="Times New Roman" w:cs="Times New Roman"/>
          <w:b/>
          <w:bCs/>
          <w:sz w:val="24"/>
          <w:szCs w:val="24"/>
          <w:u w:val="single"/>
        </w:rPr>
        <w:t xml:space="preserve"> :</w:t>
      </w:r>
      <w:proofErr w:type="gramEnd"/>
    </w:p>
    <w:tbl>
      <w:tblPr>
        <w:tblStyle w:val="TableGrid"/>
        <w:tblpPr w:leftFromText="180" w:rightFromText="180" w:vertAnchor="page" w:horzAnchor="margin" w:tblpY="3064"/>
        <w:tblW w:w="10098" w:type="dxa"/>
        <w:tblLook w:val="04A0" w:firstRow="1" w:lastRow="0" w:firstColumn="1" w:lastColumn="0" w:noHBand="0" w:noVBand="1"/>
      </w:tblPr>
      <w:tblGrid>
        <w:gridCol w:w="1185"/>
        <w:gridCol w:w="1533"/>
        <w:gridCol w:w="1710"/>
        <w:gridCol w:w="5670"/>
      </w:tblGrid>
      <w:tr w:rsidR="00DD5DDF" w:rsidRPr="00A71018" w:rsidTr="00DD5DDF">
        <w:tc>
          <w:tcPr>
            <w:tcW w:w="1185" w:type="dxa"/>
          </w:tcPr>
          <w:p w:rsidR="00DD5DDF" w:rsidRPr="00A71018" w:rsidRDefault="00DD5DDF" w:rsidP="00DD5DDF">
            <w:pPr>
              <w:jc w:val="center"/>
              <w:rPr>
                <w:b/>
                <w:bCs/>
              </w:rPr>
            </w:pPr>
            <w:proofErr w:type="spellStart"/>
            <w:r w:rsidRPr="00A71018">
              <w:rPr>
                <w:b/>
                <w:bCs/>
              </w:rPr>
              <w:t>No.Of</w:t>
            </w:r>
            <w:proofErr w:type="spellEnd"/>
            <w:r w:rsidRPr="00A71018">
              <w:rPr>
                <w:b/>
                <w:bCs/>
              </w:rPr>
              <w:t xml:space="preserve"> Lectures</w:t>
            </w:r>
          </w:p>
        </w:tc>
        <w:tc>
          <w:tcPr>
            <w:tcW w:w="1533" w:type="dxa"/>
          </w:tcPr>
          <w:p w:rsidR="00DD5DDF" w:rsidRPr="00A71018" w:rsidRDefault="00DD5DDF" w:rsidP="00DD5DDF">
            <w:pPr>
              <w:jc w:val="center"/>
              <w:rPr>
                <w:b/>
                <w:bCs/>
              </w:rPr>
            </w:pPr>
            <w:r w:rsidRPr="00A71018">
              <w:rPr>
                <w:b/>
                <w:bCs/>
              </w:rPr>
              <w:t>Day &amp; Date</w:t>
            </w:r>
          </w:p>
        </w:tc>
        <w:tc>
          <w:tcPr>
            <w:tcW w:w="1710" w:type="dxa"/>
          </w:tcPr>
          <w:p w:rsidR="00DD5DDF" w:rsidRPr="00A71018" w:rsidRDefault="00DD5DDF" w:rsidP="00DD5DDF">
            <w:pPr>
              <w:jc w:val="center"/>
              <w:rPr>
                <w:b/>
                <w:bCs/>
              </w:rPr>
            </w:pPr>
            <w:r w:rsidRPr="00A71018">
              <w:rPr>
                <w:b/>
                <w:bCs/>
              </w:rPr>
              <w:t>Topic</w:t>
            </w:r>
          </w:p>
        </w:tc>
        <w:tc>
          <w:tcPr>
            <w:tcW w:w="5670" w:type="dxa"/>
          </w:tcPr>
          <w:p w:rsidR="00DD5DDF" w:rsidRPr="00A71018" w:rsidRDefault="00DD5DDF" w:rsidP="00DD5DDF">
            <w:pPr>
              <w:jc w:val="center"/>
              <w:rPr>
                <w:b/>
                <w:bCs/>
              </w:rPr>
            </w:pPr>
            <w:r w:rsidRPr="00A71018">
              <w:rPr>
                <w:b/>
                <w:bCs/>
              </w:rPr>
              <w:t>Lecture Outlines</w:t>
            </w:r>
          </w:p>
        </w:tc>
      </w:tr>
      <w:tr w:rsidR="00DD5DDF" w:rsidRPr="00A71018" w:rsidTr="00DD5DDF">
        <w:tc>
          <w:tcPr>
            <w:tcW w:w="1185"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w:t>
            </w:r>
          </w:p>
          <w:p w:rsidR="00DD5DDF" w:rsidRPr="00A71018" w:rsidRDefault="00DD5DDF" w:rsidP="00DD5DDF">
            <w:pPr>
              <w:autoSpaceDE w:val="0"/>
              <w:autoSpaceDN w:val="0"/>
              <w:adjustRightInd w:val="0"/>
            </w:pPr>
          </w:p>
        </w:tc>
        <w:tc>
          <w:tcPr>
            <w:tcW w:w="1533" w:type="dxa"/>
          </w:tcPr>
          <w:p w:rsidR="00DD5DDF" w:rsidRPr="00A71018" w:rsidRDefault="00DD5DDF" w:rsidP="00DD5DDF">
            <w:r w:rsidRPr="00A71018">
              <w:t>Sun 2</w:t>
            </w:r>
            <w:r>
              <w:t>7</w:t>
            </w:r>
            <w:r w:rsidRPr="00A71018">
              <w:t>/1</w:t>
            </w:r>
          </w:p>
        </w:tc>
        <w:tc>
          <w:tcPr>
            <w:tcW w:w="1710" w:type="dxa"/>
          </w:tcPr>
          <w:p w:rsidR="00DD5DDF" w:rsidRPr="00A71018" w:rsidRDefault="00DD5DDF" w:rsidP="00DD5DDF">
            <w:pPr>
              <w:autoSpaceDE w:val="0"/>
              <w:autoSpaceDN w:val="0"/>
              <w:adjustRightInd w:val="0"/>
            </w:pPr>
            <w:r w:rsidRPr="00A71018">
              <w:t>Introduction</w:t>
            </w: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1.Definition of molecular genetics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 Integration of molecular genetics to other sciences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 Clinical goals of molecular genetics</w:t>
            </w:r>
          </w:p>
          <w:p w:rsidR="00DD5DDF" w:rsidRPr="00A71018" w:rsidRDefault="00DD5DDF" w:rsidP="00DD5DDF">
            <w:r w:rsidRPr="00A71018">
              <w:rPr>
                <w:rFonts w:ascii="Times New Roman" w:hAnsi="Times New Roman" w:cs="Times New Roman"/>
              </w:rPr>
              <w:t>4. Outlines of syllabus being selected</w:t>
            </w:r>
          </w:p>
        </w:tc>
      </w:tr>
      <w:tr w:rsidR="00DD5DDF" w:rsidRPr="00A71018" w:rsidTr="00DD5DDF">
        <w:trPr>
          <w:trHeight w:val="1823"/>
        </w:trPr>
        <w:tc>
          <w:tcPr>
            <w:tcW w:w="1185"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w:t>
            </w:r>
          </w:p>
          <w:p w:rsidR="00DD5DDF" w:rsidRPr="00A71018" w:rsidRDefault="00DD5DDF" w:rsidP="00DD5DDF">
            <w:pPr>
              <w:autoSpaceDE w:val="0"/>
              <w:autoSpaceDN w:val="0"/>
              <w:adjustRightInd w:val="0"/>
            </w:pPr>
          </w:p>
        </w:tc>
        <w:tc>
          <w:tcPr>
            <w:tcW w:w="1533" w:type="dxa"/>
          </w:tcPr>
          <w:p w:rsidR="00DD5DDF" w:rsidRPr="00A71018" w:rsidRDefault="00DD5DDF" w:rsidP="00DD5DDF">
            <w:r w:rsidRPr="00A71018">
              <w:t xml:space="preserve">Tues. </w:t>
            </w:r>
            <w:r>
              <w:t>29</w:t>
            </w:r>
            <w:r w:rsidRPr="00A71018">
              <w:t>/1</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DNA</w:t>
            </w:r>
            <w:r>
              <w:rPr>
                <w:rFonts w:ascii="Times New Roman" w:hAnsi="Times New Roman" w:cs="Times New Roman"/>
              </w:rPr>
              <w:t xml:space="preserve"> Structure</w:t>
            </w: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1.What is the structural unit of DNA build up</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2.Describing double helix structure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3.Mentioning the importance of DNA strand</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complementation</w:t>
            </w:r>
          </w:p>
          <w:p w:rsidR="00DD5DDF" w:rsidRPr="00A71018" w:rsidRDefault="00DD5DDF" w:rsidP="00DD5DDF">
            <w:r w:rsidRPr="00A71018">
              <w:rPr>
                <w:rFonts w:ascii="Times New Roman" w:hAnsi="Times New Roman" w:cs="Times New Roman"/>
              </w:rPr>
              <w:t>4.Supercoiled DNA as a tertiary structure</w:t>
            </w:r>
          </w:p>
        </w:tc>
      </w:tr>
      <w:tr w:rsidR="00DD5DDF" w:rsidRPr="00A71018" w:rsidTr="00DD5DDF">
        <w:trPr>
          <w:trHeight w:val="979"/>
        </w:trPr>
        <w:tc>
          <w:tcPr>
            <w:tcW w:w="1185" w:type="dxa"/>
          </w:tcPr>
          <w:p w:rsidR="00DD5DDF" w:rsidRPr="00A71018" w:rsidRDefault="00DD5DDF" w:rsidP="00DD5DDF">
            <w:pPr>
              <w:autoSpaceDE w:val="0"/>
              <w:autoSpaceDN w:val="0"/>
              <w:adjustRightInd w:val="0"/>
              <w:rPr>
                <w:rFonts w:ascii="Times New Roman" w:hAnsi="Times New Roman" w:cs="Times New Roman"/>
              </w:rPr>
            </w:pPr>
            <w:r>
              <w:rPr>
                <w:rFonts w:ascii="Times New Roman" w:hAnsi="Times New Roman" w:cs="Times New Roman"/>
              </w:rPr>
              <w:t>3+4</w:t>
            </w:r>
          </w:p>
          <w:p w:rsidR="00DD5DDF" w:rsidRPr="00A71018" w:rsidRDefault="00DD5DDF" w:rsidP="00DD5DDF"/>
        </w:tc>
        <w:tc>
          <w:tcPr>
            <w:tcW w:w="1533" w:type="dxa"/>
          </w:tcPr>
          <w:p w:rsidR="00DD5DDF" w:rsidRDefault="00DD5DDF" w:rsidP="00DD5DDF">
            <w:r w:rsidRPr="00A71018">
              <w:t xml:space="preserve">Thurs </w:t>
            </w:r>
            <w:r>
              <w:t>31</w:t>
            </w:r>
            <w:r w:rsidRPr="00A71018">
              <w:t>/</w:t>
            </w:r>
            <w:r>
              <w:t>1</w:t>
            </w:r>
          </w:p>
          <w:p w:rsidR="00DD5DDF" w:rsidRDefault="00DD5DDF" w:rsidP="00DD5DDF">
            <w:r w:rsidRPr="00A71018">
              <w:t xml:space="preserve">Sun </w:t>
            </w:r>
            <w:r>
              <w:t>3</w:t>
            </w:r>
            <w:r w:rsidRPr="00A71018">
              <w:t>/2</w:t>
            </w:r>
          </w:p>
          <w:p w:rsidR="00DD5DDF" w:rsidRPr="00A71018" w:rsidRDefault="00DD5DDF" w:rsidP="00DD5DDF"/>
        </w:tc>
        <w:tc>
          <w:tcPr>
            <w:tcW w:w="1710" w:type="dxa"/>
          </w:tcPr>
          <w:p w:rsidR="00DD5DDF" w:rsidRPr="00A71018" w:rsidRDefault="00DD5DDF" w:rsidP="00DD5DDF">
            <w:pPr>
              <w:autoSpaceDE w:val="0"/>
              <w:autoSpaceDN w:val="0"/>
              <w:adjustRightInd w:val="0"/>
            </w:pPr>
            <w:r>
              <w:t>DNA Replication</w:t>
            </w: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1.Central dogma for transfer of genetic information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2.Semiconservative DNA replication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3.Mechanisms of DNA replication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4.Differences between prokaryotic and eukaryotic DNA replication</w:t>
            </w:r>
          </w:p>
          <w:p w:rsidR="00DD5DDF" w:rsidRPr="00A71018" w:rsidRDefault="00DD5DDF" w:rsidP="00DD5DDF">
            <w:pPr>
              <w:autoSpaceDE w:val="0"/>
              <w:autoSpaceDN w:val="0"/>
              <w:adjustRightInd w:val="0"/>
            </w:pPr>
            <w:r w:rsidRPr="00A71018">
              <w:rPr>
                <w:rFonts w:ascii="Times New Roman" w:hAnsi="Times New Roman" w:cs="Times New Roman"/>
              </w:rPr>
              <w:t>5.Special replication of telomere ends</w:t>
            </w:r>
          </w:p>
        </w:tc>
      </w:tr>
      <w:tr w:rsidR="00DD5DDF" w:rsidRPr="00A71018" w:rsidTr="00DD5DDF">
        <w:trPr>
          <w:trHeight w:val="2104"/>
        </w:trPr>
        <w:tc>
          <w:tcPr>
            <w:tcW w:w="1185" w:type="dxa"/>
          </w:tcPr>
          <w:p w:rsidR="00DD5DDF" w:rsidRPr="00A71018" w:rsidRDefault="00DD5DDF" w:rsidP="00DD5DDF">
            <w:r>
              <w:t>5 +6</w:t>
            </w:r>
          </w:p>
        </w:tc>
        <w:tc>
          <w:tcPr>
            <w:tcW w:w="1533" w:type="dxa"/>
          </w:tcPr>
          <w:p w:rsidR="00DD5DDF" w:rsidRDefault="00DD5DDF" w:rsidP="00DD5DDF">
            <w:r>
              <w:t>Tues 5/2</w:t>
            </w:r>
          </w:p>
          <w:p w:rsidR="00DD5DDF" w:rsidRDefault="00DD5DDF" w:rsidP="00DD5DDF">
            <w:r>
              <w:t>Thurs. 7/2</w:t>
            </w:r>
          </w:p>
          <w:p w:rsidR="00DD5DDF" w:rsidRPr="00A71018" w:rsidRDefault="00DD5DDF" w:rsidP="00DD5DDF"/>
        </w:tc>
        <w:tc>
          <w:tcPr>
            <w:tcW w:w="1710" w:type="dxa"/>
          </w:tcPr>
          <w:p w:rsidR="00DD5DDF" w:rsidRDefault="00DD5DDF" w:rsidP="00DD5DDF">
            <w:pPr>
              <w:autoSpaceDE w:val="0"/>
              <w:autoSpaceDN w:val="0"/>
              <w:adjustRightInd w:val="0"/>
            </w:pPr>
            <w:r>
              <w:t>DNA Recombination</w:t>
            </w:r>
          </w:p>
          <w:p w:rsidR="00DD5DDF" w:rsidRPr="00A71018" w:rsidRDefault="00DD5DDF" w:rsidP="00DD5DDF">
            <w:pPr>
              <w:autoSpaceDE w:val="0"/>
              <w:autoSpaceDN w:val="0"/>
              <w:adjustRightInd w:val="0"/>
            </w:pPr>
            <w:r>
              <w:t>Technology</w:t>
            </w:r>
          </w:p>
        </w:tc>
        <w:tc>
          <w:tcPr>
            <w:tcW w:w="5670" w:type="dxa"/>
          </w:tcPr>
          <w:p w:rsidR="00DD5DDF" w:rsidRPr="00575F2A" w:rsidRDefault="00DD5DDF" w:rsidP="00DD5DDF">
            <w:pPr>
              <w:autoSpaceDE w:val="0"/>
              <w:autoSpaceDN w:val="0"/>
              <w:adjustRightInd w:val="0"/>
              <w:rPr>
                <w:bCs/>
              </w:rPr>
            </w:pPr>
            <w:r>
              <w:rPr>
                <w:rFonts w:ascii="Times New Roman" w:hAnsi="Times New Roman" w:cs="Times New Roman"/>
                <w:bCs/>
              </w:rPr>
              <w:t>1.</w:t>
            </w:r>
            <w:r w:rsidRPr="00575F2A">
              <w:rPr>
                <w:rFonts w:ascii="Times New Roman" w:hAnsi="Times New Roman" w:cs="Times New Roman"/>
                <w:bCs/>
              </w:rPr>
              <w:t>The role of restriction enzymes in recombinant DNA</w:t>
            </w:r>
          </w:p>
          <w:p w:rsidR="00DD5DDF" w:rsidRPr="00575F2A" w:rsidRDefault="00DD5DDF" w:rsidP="00DD5DDF">
            <w:pPr>
              <w:autoSpaceDE w:val="0"/>
              <w:autoSpaceDN w:val="0"/>
              <w:adjustRightInd w:val="0"/>
              <w:rPr>
                <w:bCs/>
              </w:rPr>
            </w:pPr>
            <w:r>
              <w:rPr>
                <w:bCs/>
              </w:rPr>
              <w:t>2.</w:t>
            </w:r>
            <w:r w:rsidRPr="00575F2A">
              <w:rPr>
                <w:bCs/>
              </w:rPr>
              <w:t>Behavior of 2 different genes at different positions on the same chromosome</w:t>
            </w:r>
          </w:p>
          <w:p w:rsidR="00DD5DDF" w:rsidRPr="00575F2A" w:rsidRDefault="00DD5DDF" w:rsidP="00DD5DDF">
            <w:pPr>
              <w:autoSpaceDE w:val="0"/>
              <w:autoSpaceDN w:val="0"/>
              <w:adjustRightInd w:val="0"/>
              <w:rPr>
                <w:bCs/>
              </w:rPr>
            </w:pPr>
            <w:r>
              <w:rPr>
                <w:bCs/>
              </w:rPr>
              <w:t>3.</w:t>
            </w:r>
            <w:r w:rsidRPr="00575F2A">
              <w:rPr>
                <w:bCs/>
              </w:rPr>
              <w:t>Gene density</w:t>
            </w:r>
          </w:p>
          <w:p w:rsidR="00DD5DDF" w:rsidRPr="00575F2A" w:rsidRDefault="00DD5DDF" w:rsidP="00DD5DDF">
            <w:pPr>
              <w:autoSpaceDE w:val="0"/>
              <w:autoSpaceDN w:val="0"/>
              <w:adjustRightInd w:val="0"/>
              <w:rPr>
                <w:bCs/>
              </w:rPr>
            </w:pPr>
            <w:r>
              <w:rPr>
                <w:bCs/>
              </w:rPr>
              <w:t>4.</w:t>
            </w:r>
            <w:r w:rsidRPr="00575F2A">
              <w:rPr>
                <w:bCs/>
              </w:rPr>
              <w:t>Types of Satellite DNA</w:t>
            </w:r>
          </w:p>
          <w:p w:rsidR="00DD5DDF" w:rsidRPr="00575F2A" w:rsidRDefault="00DD5DDF" w:rsidP="00DD5DDF">
            <w:pPr>
              <w:autoSpaceDE w:val="0"/>
              <w:autoSpaceDN w:val="0"/>
              <w:adjustRightInd w:val="0"/>
              <w:rPr>
                <w:bCs/>
              </w:rPr>
            </w:pPr>
            <w:r>
              <w:rPr>
                <w:bCs/>
              </w:rPr>
              <w:t>5.</w:t>
            </w:r>
            <w:r w:rsidRPr="00575F2A">
              <w:rPr>
                <w:bCs/>
              </w:rPr>
              <w:t>Recombinant DNA technology</w:t>
            </w:r>
          </w:p>
          <w:p w:rsidR="00DD5DDF" w:rsidRPr="00575F2A" w:rsidRDefault="00DD5DDF" w:rsidP="00DD5DDF">
            <w:pPr>
              <w:autoSpaceDE w:val="0"/>
              <w:autoSpaceDN w:val="0"/>
              <w:adjustRightInd w:val="0"/>
              <w:rPr>
                <w:bCs/>
              </w:rPr>
            </w:pPr>
            <w:r>
              <w:rPr>
                <w:bCs/>
              </w:rPr>
              <w:t>6.</w:t>
            </w:r>
            <w:r w:rsidRPr="00575F2A">
              <w:rPr>
                <w:bCs/>
              </w:rPr>
              <w:t>Specific steps of cloning</w:t>
            </w:r>
          </w:p>
          <w:p w:rsidR="00DD5DDF" w:rsidRPr="00575F2A" w:rsidRDefault="00DD5DDF" w:rsidP="00DD5DDF">
            <w:pPr>
              <w:autoSpaceDE w:val="0"/>
              <w:autoSpaceDN w:val="0"/>
              <w:adjustRightInd w:val="0"/>
              <w:rPr>
                <w:bCs/>
              </w:rPr>
            </w:pPr>
            <w:r>
              <w:rPr>
                <w:bCs/>
              </w:rPr>
              <w:t>7.</w:t>
            </w:r>
            <w:r w:rsidRPr="00575F2A">
              <w:rPr>
                <w:bCs/>
              </w:rPr>
              <w:t>Genomic libraries</w:t>
            </w:r>
          </w:p>
          <w:p w:rsidR="00DD5DDF" w:rsidRPr="00575F2A" w:rsidRDefault="00DD5DDF" w:rsidP="00DD5DDF">
            <w:pPr>
              <w:autoSpaceDE w:val="0"/>
              <w:autoSpaceDN w:val="0"/>
              <w:adjustRightInd w:val="0"/>
              <w:rPr>
                <w:bCs/>
              </w:rPr>
            </w:pPr>
            <w:r>
              <w:rPr>
                <w:bCs/>
              </w:rPr>
              <w:t>8.</w:t>
            </w:r>
            <w:r w:rsidRPr="00575F2A">
              <w:rPr>
                <w:bCs/>
              </w:rPr>
              <w:t xml:space="preserve">Choice of an </w:t>
            </w:r>
            <w:r w:rsidRPr="00575F2A">
              <w:rPr>
                <w:bCs/>
                <w:i/>
                <w:iCs/>
              </w:rPr>
              <w:t xml:space="preserve">E. coli </w:t>
            </w:r>
            <w:r w:rsidRPr="00575F2A">
              <w:rPr>
                <w:bCs/>
              </w:rPr>
              <w:t>host</w:t>
            </w:r>
          </w:p>
        </w:tc>
      </w:tr>
      <w:tr w:rsidR="00DD5DDF" w:rsidRPr="00A71018" w:rsidTr="00DD5DDF">
        <w:trPr>
          <w:trHeight w:val="1888"/>
        </w:trPr>
        <w:tc>
          <w:tcPr>
            <w:tcW w:w="1185" w:type="dxa"/>
          </w:tcPr>
          <w:p w:rsidR="00DD5DDF" w:rsidRPr="00A71018" w:rsidRDefault="00DD5DDF" w:rsidP="00DD5DDF">
            <w:r>
              <w:t>7</w:t>
            </w:r>
          </w:p>
        </w:tc>
        <w:tc>
          <w:tcPr>
            <w:tcW w:w="1533" w:type="dxa"/>
          </w:tcPr>
          <w:p w:rsidR="00DD5DDF" w:rsidRPr="00A71018" w:rsidRDefault="00DD5DDF" w:rsidP="00DD5DDF">
            <w:r>
              <w:t>Sun 10</w:t>
            </w:r>
            <w:r w:rsidRPr="00A71018">
              <w:t>/2</w:t>
            </w:r>
          </w:p>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DNA repair</w:t>
            </w: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1.Outlines types of DNA damages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2.Human DNA repair systems against chemical</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and UV damages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 xml:space="preserve">3.Xeroderma </w:t>
            </w:r>
            <w:proofErr w:type="spellStart"/>
            <w:r w:rsidRPr="00A71018">
              <w:rPr>
                <w:rFonts w:ascii="Times New Roman" w:hAnsi="Times New Roman" w:cs="Times New Roman"/>
              </w:rPr>
              <w:t>pigmintosum</w:t>
            </w:r>
            <w:proofErr w:type="spellEnd"/>
            <w:r w:rsidRPr="00A71018">
              <w:rPr>
                <w:rFonts w:ascii="Times New Roman" w:hAnsi="Times New Roman" w:cs="Times New Roman"/>
              </w:rPr>
              <w:t xml:space="preserve"> genetic variants  with defect in dimmers excision repair</w:t>
            </w:r>
          </w:p>
          <w:p w:rsidR="00DD5DDF" w:rsidRPr="00A71018" w:rsidRDefault="00DD5DDF" w:rsidP="00DD5DDF">
            <w:pPr>
              <w:autoSpaceDE w:val="0"/>
              <w:autoSpaceDN w:val="0"/>
              <w:adjustRightInd w:val="0"/>
            </w:pPr>
          </w:p>
        </w:tc>
      </w:tr>
      <w:tr w:rsidR="00DD5DDF" w:rsidRPr="00A71018" w:rsidTr="00DD5DDF">
        <w:trPr>
          <w:trHeight w:val="1520"/>
        </w:trPr>
        <w:tc>
          <w:tcPr>
            <w:tcW w:w="1185" w:type="dxa"/>
          </w:tcPr>
          <w:p w:rsidR="00DD5DDF" w:rsidRPr="00A71018" w:rsidRDefault="00DD5DDF" w:rsidP="00DD5DDF">
            <w:r>
              <w:t>8</w:t>
            </w:r>
          </w:p>
        </w:tc>
        <w:tc>
          <w:tcPr>
            <w:tcW w:w="1533" w:type="dxa"/>
          </w:tcPr>
          <w:p w:rsidR="00DD5DDF" w:rsidRDefault="00DD5DDF" w:rsidP="00DD5DDF">
            <w:r>
              <w:t>Tues 12/2</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Types of RNA</w:t>
            </w: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1.Structure of transfer RNA</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2.Ribosomal RNA as structural component of the ribosome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3.Function of messenger RNA as carrier of</w:t>
            </w:r>
          </w:p>
          <w:p w:rsidR="00DD5DDF"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genetic information</w:t>
            </w:r>
          </w:p>
          <w:p w:rsidR="00DD5DDF" w:rsidRPr="00A71018" w:rsidRDefault="00DD5DDF" w:rsidP="00DD5DDF">
            <w:pPr>
              <w:autoSpaceDE w:val="0"/>
              <w:autoSpaceDN w:val="0"/>
              <w:adjustRightInd w:val="0"/>
            </w:pPr>
          </w:p>
        </w:tc>
      </w:tr>
      <w:tr w:rsidR="00DD5DDF" w:rsidRPr="00A71018" w:rsidTr="00DD5DDF">
        <w:trPr>
          <w:trHeight w:val="791"/>
        </w:trPr>
        <w:tc>
          <w:tcPr>
            <w:tcW w:w="1185" w:type="dxa"/>
          </w:tcPr>
          <w:p w:rsidR="00DD5DDF" w:rsidRPr="00A71018" w:rsidRDefault="00DD5DDF" w:rsidP="00DD5DDF">
            <w:r>
              <w:lastRenderedPageBreak/>
              <w:t>9+10</w:t>
            </w:r>
          </w:p>
        </w:tc>
        <w:tc>
          <w:tcPr>
            <w:tcW w:w="1533" w:type="dxa"/>
          </w:tcPr>
          <w:p w:rsidR="00DD5DDF" w:rsidRDefault="00DD5DDF" w:rsidP="00DD5DDF">
            <w:r w:rsidRPr="00A71018">
              <w:t>Thurs 1</w:t>
            </w:r>
            <w:r>
              <w:t>4</w:t>
            </w:r>
            <w:r w:rsidRPr="00A71018">
              <w:t>/2</w:t>
            </w:r>
          </w:p>
          <w:p w:rsidR="00DD5DDF" w:rsidRDefault="00DD5DDF" w:rsidP="00DD5DDF">
            <w:r w:rsidRPr="00A71018">
              <w:t>Sun 1</w:t>
            </w:r>
            <w:r>
              <w:t>7</w:t>
            </w:r>
            <w:r w:rsidRPr="00A71018">
              <w:t>/2</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Gene expression</w:t>
            </w: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1.RNA transcription in prokaryotes</w:t>
            </w:r>
          </w:p>
          <w:p w:rsidR="00DD5DDF" w:rsidRPr="00A71018" w:rsidRDefault="00DD5DDF" w:rsidP="00DD5DDF">
            <w:pPr>
              <w:autoSpaceDE w:val="0"/>
              <w:autoSpaceDN w:val="0"/>
              <w:adjustRightInd w:val="0"/>
            </w:pPr>
            <w:r w:rsidRPr="00A71018">
              <w:rPr>
                <w:rFonts w:ascii="Times New Roman" w:hAnsi="Times New Roman" w:cs="Times New Roman"/>
              </w:rPr>
              <w:t>2.RNA transcription in eukaryotes</w:t>
            </w:r>
          </w:p>
        </w:tc>
      </w:tr>
      <w:tr w:rsidR="00DD5DDF" w:rsidRPr="00A71018" w:rsidTr="00DD5DDF">
        <w:trPr>
          <w:trHeight w:val="953"/>
        </w:trPr>
        <w:tc>
          <w:tcPr>
            <w:tcW w:w="1185" w:type="dxa"/>
          </w:tcPr>
          <w:p w:rsidR="00DD5DDF" w:rsidRPr="00A71018" w:rsidRDefault="00DD5DDF" w:rsidP="00DD5DDF">
            <w:r w:rsidRPr="00A71018">
              <w:t>1</w:t>
            </w:r>
            <w:r>
              <w:t>1</w:t>
            </w:r>
          </w:p>
        </w:tc>
        <w:tc>
          <w:tcPr>
            <w:tcW w:w="1533" w:type="dxa"/>
          </w:tcPr>
          <w:p w:rsidR="00DD5DDF" w:rsidRDefault="00DD5DDF" w:rsidP="00DD5DDF">
            <w:r w:rsidRPr="00A71018">
              <w:t>Tues 1</w:t>
            </w:r>
            <w:r>
              <w:t>9</w:t>
            </w:r>
            <w:r w:rsidRPr="00A71018">
              <w:t>/2</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Protein synthesis</w:t>
            </w:r>
          </w:p>
          <w:p w:rsidR="00DD5DDF" w:rsidRPr="00A71018" w:rsidRDefault="00DD5DDF" w:rsidP="00DD5DDF">
            <w:pPr>
              <w:autoSpaceDE w:val="0"/>
              <w:autoSpaceDN w:val="0"/>
              <w:adjustRightInd w:val="0"/>
              <w:rPr>
                <w:rFonts w:ascii="Times New Roman" w:hAnsi="Times New Roman" w:cs="Times New Roman"/>
              </w:rPr>
            </w:pP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1.General properties of the genetic codes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2.Mechanism of RNA translation in prokaryotes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3.Antibiotics that act as specific inhibitors of</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prokaryotic RNA translation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4.RNA processing in eukaryotes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5.Differences between RNA translation of prokaryotes and eukaryotes</w:t>
            </w:r>
          </w:p>
          <w:p w:rsidR="00DD5DDF" w:rsidRPr="00A71018" w:rsidRDefault="00DD5DDF" w:rsidP="00DD5DDF">
            <w:pPr>
              <w:autoSpaceDE w:val="0"/>
              <w:autoSpaceDN w:val="0"/>
              <w:adjustRightInd w:val="0"/>
            </w:pPr>
          </w:p>
        </w:tc>
      </w:tr>
      <w:tr w:rsidR="00DD5DDF" w:rsidRPr="00A71018" w:rsidTr="00DD5DDF">
        <w:tc>
          <w:tcPr>
            <w:tcW w:w="1185" w:type="dxa"/>
          </w:tcPr>
          <w:p w:rsidR="00DD5DDF" w:rsidRPr="00A71018" w:rsidRDefault="00DD5DDF" w:rsidP="00DD5DDF">
            <w:r w:rsidRPr="00A71018">
              <w:t>1</w:t>
            </w:r>
            <w:r>
              <w:t>2</w:t>
            </w:r>
          </w:p>
        </w:tc>
        <w:tc>
          <w:tcPr>
            <w:tcW w:w="1533" w:type="dxa"/>
          </w:tcPr>
          <w:p w:rsidR="00DD5DDF" w:rsidRDefault="00DD5DDF" w:rsidP="00DD5DDF">
            <w:r w:rsidRPr="00A71018">
              <w:t>Thurs 2</w:t>
            </w:r>
            <w:r>
              <w:t>1</w:t>
            </w:r>
            <w:r w:rsidRPr="00A71018">
              <w:t>/2</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Genotype and Phenotype</w:t>
            </w: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 Description of human genotype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 Comparison of human genotype with bacterial genotype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 Packaging of DNA in chromatin and</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 xml:space="preserve">   chromosome forms</w:t>
            </w:r>
          </w:p>
          <w:p w:rsidR="00DD5DDF" w:rsidRPr="00A71018" w:rsidRDefault="00DD5DDF" w:rsidP="00DD5DDF">
            <w:r w:rsidRPr="00A71018">
              <w:rPr>
                <w:rFonts w:ascii="Times New Roman" w:hAnsi="Times New Roman" w:cs="Times New Roman"/>
              </w:rPr>
              <w:t>4. Evidence that DNA is the genetic material</w:t>
            </w:r>
          </w:p>
        </w:tc>
      </w:tr>
      <w:tr w:rsidR="00DD5DDF" w:rsidRPr="00A71018" w:rsidTr="00DD5DDF">
        <w:tc>
          <w:tcPr>
            <w:tcW w:w="1185" w:type="dxa"/>
          </w:tcPr>
          <w:p w:rsidR="00DD5DDF" w:rsidRPr="00A71018" w:rsidRDefault="00DD5DDF" w:rsidP="00DD5DDF">
            <w:r w:rsidRPr="00A71018">
              <w:t>1</w:t>
            </w:r>
            <w:r>
              <w:t>3</w:t>
            </w:r>
          </w:p>
          <w:p w:rsidR="00DD5DDF" w:rsidRPr="00A71018" w:rsidRDefault="00DD5DDF" w:rsidP="00DD5DDF"/>
        </w:tc>
        <w:tc>
          <w:tcPr>
            <w:tcW w:w="1533" w:type="dxa"/>
          </w:tcPr>
          <w:p w:rsidR="00DD5DDF" w:rsidRDefault="00DD5DDF" w:rsidP="00DD5DDF">
            <w:r w:rsidRPr="00A71018">
              <w:t>Sun 2</w:t>
            </w:r>
            <w:r>
              <w:t>4</w:t>
            </w:r>
            <w:r w:rsidRPr="00A71018">
              <w:t>/2</w:t>
            </w:r>
          </w:p>
          <w:p w:rsidR="00DD5DDF" w:rsidRPr="00A71018" w:rsidRDefault="00DD5DDF" w:rsidP="00DD5DDF"/>
        </w:tc>
        <w:tc>
          <w:tcPr>
            <w:tcW w:w="1710" w:type="dxa"/>
          </w:tcPr>
          <w:p w:rsidR="00DD5DDF" w:rsidRPr="00A71018" w:rsidRDefault="00DD5DDF" w:rsidP="00DD5DDF">
            <w:pPr>
              <w:autoSpaceDE w:val="0"/>
              <w:autoSpaceDN w:val="0"/>
              <w:adjustRightInd w:val="0"/>
            </w:pPr>
            <w:r w:rsidRPr="00A71018">
              <w:rPr>
                <w:rFonts w:ascii="Times New Roman" w:hAnsi="Times New Roman" w:cs="Times New Roman"/>
              </w:rPr>
              <w:t>The Gene</w:t>
            </w: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 Explaining the gene arrangement and locations on the chromosome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 What is the gene action?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3.Differences in structure between prokaryotic</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and eukaryotic genes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4. Arrangement of gene families</w:t>
            </w:r>
          </w:p>
          <w:p w:rsidR="00DD5DDF" w:rsidRPr="00A71018" w:rsidRDefault="00DD5DDF" w:rsidP="00DD5DDF">
            <w:r w:rsidRPr="00A71018">
              <w:rPr>
                <w:rFonts w:ascii="Times New Roman" w:hAnsi="Times New Roman" w:cs="Times New Roman"/>
              </w:rPr>
              <w:t>5.Behavior of the gene during meiosis</w:t>
            </w:r>
          </w:p>
        </w:tc>
      </w:tr>
      <w:tr w:rsidR="00DD5DDF" w:rsidRPr="00A71018" w:rsidTr="00DD5DDF">
        <w:trPr>
          <w:trHeight w:val="1088"/>
        </w:trPr>
        <w:tc>
          <w:tcPr>
            <w:tcW w:w="1185" w:type="dxa"/>
          </w:tcPr>
          <w:p w:rsidR="00DD5DDF" w:rsidRPr="00A71018" w:rsidRDefault="00DD5DDF" w:rsidP="00DD5DDF">
            <w:r w:rsidRPr="00A71018">
              <w:t>1</w:t>
            </w:r>
            <w:r>
              <w:t>4</w:t>
            </w:r>
          </w:p>
        </w:tc>
        <w:tc>
          <w:tcPr>
            <w:tcW w:w="1533" w:type="dxa"/>
          </w:tcPr>
          <w:p w:rsidR="00DD5DDF" w:rsidRDefault="00DD5DDF" w:rsidP="00DD5DDF">
            <w:r w:rsidRPr="00A71018">
              <w:t>Tues 2</w:t>
            </w:r>
            <w:r>
              <w:t>6</w:t>
            </w:r>
            <w:r w:rsidRPr="00A71018">
              <w:t>/2</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The chromosomes</w:t>
            </w: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1.Chromosome structure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 Position of alleles on chromosomes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3.Mentioning the behavior of linked genes during</w:t>
            </w:r>
          </w:p>
          <w:p w:rsidR="00DD5DDF" w:rsidRPr="00A71018" w:rsidRDefault="00DD5DDF" w:rsidP="00DD5DDF">
            <w:r w:rsidRPr="00A71018">
              <w:rPr>
                <w:rFonts w:ascii="Times New Roman" w:hAnsi="Times New Roman" w:cs="Times New Roman"/>
              </w:rPr>
              <w:t>meiosis</w:t>
            </w:r>
          </w:p>
        </w:tc>
      </w:tr>
      <w:tr w:rsidR="00DD5DDF" w:rsidRPr="00A71018" w:rsidTr="00DD5DDF">
        <w:tc>
          <w:tcPr>
            <w:tcW w:w="1185" w:type="dxa"/>
          </w:tcPr>
          <w:p w:rsidR="00DD5DDF" w:rsidRPr="00A71018" w:rsidRDefault="00DD5DDF" w:rsidP="00DD5DDF">
            <w:r w:rsidRPr="00A71018">
              <w:t>1</w:t>
            </w:r>
            <w:r>
              <w:t>5</w:t>
            </w:r>
            <w:r w:rsidRPr="00A71018">
              <w:t>+1</w:t>
            </w:r>
            <w:r>
              <w:t>6</w:t>
            </w:r>
          </w:p>
        </w:tc>
        <w:tc>
          <w:tcPr>
            <w:tcW w:w="1533" w:type="dxa"/>
          </w:tcPr>
          <w:p w:rsidR="00DD5DDF" w:rsidRDefault="00DD5DDF" w:rsidP="00DD5DDF">
            <w:r w:rsidRPr="00A71018">
              <w:t>Thurs 2</w:t>
            </w:r>
            <w:r>
              <w:t>8</w:t>
            </w:r>
            <w:r w:rsidRPr="00A71018">
              <w:t>/3</w:t>
            </w:r>
          </w:p>
          <w:p w:rsidR="00DD5DDF" w:rsidRDefault="00DD5DDF" w:rsidP="00DD5DDF">
            <w:r>
              <w:t>Sun  3/3</w:t>
            </w:r>
          </w:p>
          <w:p w:rsidR="00DD5DDF" w:rsidRPr="00A71018" w:rsidRDefault="00DD5DDF" w:rsidP="00DD5DDF">
            <w:r>
              <w:t>Tues 5/3</w:t>
            </w:r>
          </w:p>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Regulation of gene expression</w:t>
            </w: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1.Lac operon as a model of gene regulation in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prokaryotes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2.Glucose catabolite repression of other metabolite in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Prokaryotes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3.Positive activation of gene regulation in eukaryotes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4.Chromatin remodeling in facilitating gene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expression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5.Role of activators in tissue selection during</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differentiation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6.Steroid hormone receptors as gene activators</w:t>
            </w:r>
          </w:p>
          <w:p w:rsidR="00DD5DDF" w:rsidRDefault="00DD5DDF" w:rsidP="00DD5DDF">
            <w:pPr>
              <w:rPr>
                <w:rFonts w:ascii="Times New Roman" w:hAnsi="Times New Roman" w:cs="Times New Roman"/>
              </w:rPr>
            </w:pPr>
            <w:r w:rsidRPr="00A71018">
              <w:rPr>
                <w:rFonts w:ascii="Times New Roman" w:hAnsi="Times New Roman" w:cs="Times New Roman"/>
              </w:rPr>
              <w:t>7.Post-transational control of protein formation</w:t>
            </w:r>
          </w:p>
          <w:p w:rsidR="00DD5DDF" w:rsidRPr="00A71018" w:rsidRDefault="00DD5DDF" w:rsidP="00DD5DDF"/>
        </w:tc>
      </w:tr>
      <w:tr w:rsidR="00DD5DDF" w:rsidRPr="00A71018" w:rsidTr="00DD5DDF">
        <w:tc>
          <w:tcPr>
            <w:tcW w:w="1185" w:type="dxa"/>
          </w:tcPr>
          <w:p w:rsidR="00DD5DDF" w:rsidRPr="00A71018" w:rsidRDefault="00DD5DDF" w:rsidP="00DD5DDF">
            <w:r w:rsidRPr="00A71018">
              <w:t>1</w:t>
            </w:r>
            <w:r>
              <w:t>7</w:t>
            </w:r>
          </w:p>
        </w:tc>
        <w:tc>
          <w:tcPr>
            <w:tcW w:w="1533" w:type="dxa"/>
          </w:tcPr>
          <w:p w:rsidR="00DD5DDF" w:rsidRPr="00A71018" w:rsidRDefault="00DD5DDF" w:rsidP="00DD5DDF">
            <w:r>
              <w:t>Thurs 7</w:t>
            </w:r>
            <w:r w:rsidRPr="00A71018">
              <w:t>/3</w:t>
            </w:r>
          </w:p>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Mutation</w:t>
            </w:r>
          </w:p>
          <w:p w:rsidR="00DD5DDF" w:rsidRPr="00A71018" w:rsidRDefault="00DD5DDF" w:rsidP="00DD5DDF">
            <w:pPr>
              <w:autoSpaceDE w:val="0"/>
              <w:autoSpaceDN w:val="0"/>
              <w:adjustRightInd w:val="0"/>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1.Germ line verses somatic mutation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2.Types of point mutations</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3.Chromosomal mutations</w:t>
            </w:r>
          </w:p>
          <w:p w:rsidR="00DD5DDF" w:rsidRPr="00A71018" w:rsidRDefault="00DD5DDF" w:rsidP="00DD5DDF">
            <w:r w:rsidRPr="00A71018">
              <w:rPr>
                <w:rFonts w:ascii="Times New Roman" w:hAnsi="Times New Roman" w:cs="Times New Roman"/>
              </w:rPr>
              <w:t>4.Conditional mutations</w:t>
            </w:r>
          </w:p>
        </w:tc>
      </w:tr>
      <w:tr w:rsidR="00DD5DDF" w:rsidRPr="00A71018" w:rsidTr="00DD5DDF">
        <w:tc>
          <w:tcPr>
            <w:tcW w:w="1185" w:type="dxa"/>
          </w:tcPr>
          <w:p w:rsidR="00DD5DDF" w:rsidRPr="00A71018" w:rsidRDefault="00DD5DDF" w:rsidP="00DD5DDF">
            <w:r>
              <w:t>18 +19</w:t>
            </w:r>
          </w:p>
        </w:tc>
        <w:tc>
          <w:tcPr>
            <w:tcW w:w="1533" w:type="dxa"/>
          </w:tcPr>
          <w:p w:rsidR="00DD5DDF" w:rsidRPr="00A71018" w:rsidRDefault="00DD5DDF" w:rsidP="00DD5DDF">
            <w:pPr>
              <w:rPr>
                <w:highlight w:val="yellow"/>
              </w:rPr>
            </w:pPr>
            <w:r w:rsidRPr="00A71018">
              <w:rPr>
                <w:highlight w:val="yellow"/>
              </w:rPr>
              <w:t xml:space="preserve">Sun </w:t>
            </w:r>
            <w:r>
              <w:rPr>
                <w:highlight w:val="yellow"/>
              </w:rPr>
              <w:t>&amp;</w:t>
            </w:r>
            <w:r w:rsidRPr="00A71018">
              <w:rPr>
                <w:highlight w:val="yellow"/>
              </w:rPr>
              <w:t xml:space="preserve">Tues </w:t>
            </w:r>
          </w:p>
        </w:tc>
        <w:tc>
          <w:tcPr>
            <w:tcW w:w="1710" w:type="dxa"/>
          </w:tcPr>
          <w:p w:rsidR="00DD5DDF" w:rsidRPr="00A71018" w:rsidRDefault="00DD5DDF" w:rsidP="00DD5DDF">
            <w:pPr>
              <w:autoSpaceDE w:val="0"/>
              <w:autoSpaceDN w:val="0"/>
              <w:adjustRightInd w:val="0"/>
              <w:rPr>
                <w:rFonts w:ascii="Times New Roman" w:hAnsi="Times New Roman" w:cs="Times New Roman"/>
                <w:highlight w:val="yellow"/>
              </w:rPr>
            </w:pPr>
            <w:r w:rsidRPr="00A71018">
              <w:rPr>
                <w:rFonts w:ascii="Times New Roman" w:hAnsi="Times New Roman" w:cs="Times New Roman"/>
                <w:highlight w:val="yellow"/>
              </w:rPr>
              <w:t>Revision</w:t>
            </w:r>
          </w:p>
        </w:tc>
        <w:tc>
          <w:tcPr>
            <w:tcW w:w="5670" w:type="dxa"/>
          </w:tcPr>
          <w:p w:rsidR="00DD5DDF" w:rsidRPr="00A71018" w:rsidRDefault="00DD5DDF" w:rsidP="00DD5DDF">
            <w:pPr>
              <w:autoSpaceDE w:val="0"/>
              <w:autoSpaceDN w:val="0"/>
              <w:adjustRightInd w:val="0"/>
              <w:rPr>
                <w:rFonts w:ascii="Times New Roman" w:hAnsi="Times New Roman" w:cs="Times New Roman"/>
                <w:highlight w:val="yellow"/>
              </w:rPr>
            </w:pPr>
          </w:p>
        </w:tc>
      </w:tr>
      <w:tr w:rsidR="00DD5DDF" w:rsidRPr="00A71018" w:rsidTr="00DD5DDF">
        <w:trPr>
          <w:trHeight w:val="620"/>
        </w:trPr>
        <w:tc>
          <w:tcPr>
            <w:tcW w:w="1185" w:type="dxa"/>
          </w:tcPr>
          <w:p w:rsidR="00DD5DDF" w:rsidRPr="00A71018" w:rsidRDefault="00DD5DDF" w:rsidP="00DD5DDF"/>
          <w:p w:rsidR="00DD5DDF" w:rsidRPr="00A71018" w:rsidRDefault="00DD5DDF" w:rsidP="00DD5DDF"/>
          <w:p w:rsidR="00DD5DDF" w:rsidRPr="00A71018" w:rsidRDefault="00DD5DDF" w:rsidP="00DD5DDF"/>
        </w:tc>
        <w:tc>
          <w:tcPr>
            <w:tcW w:w="1533" w:type="dxa"/>
          </w:tcPr>
          <w:p w:rsidR="00DD5DDF" w:rsidRPr="00A71018" w:rsidRDefault="00DD5DDF" w:rsidP="00DD5DDF">
            <w:pPr>
              <w:rPr>
                <w:highlight w:val="yellow"/>
              </w:rPr>
            </w:pPr>
            <w:r>
              <w:rPr>
                <w:highlight w:val="yellow"/>
              </w:rPr>
              <w:t>Sun</w:t>
            </w:r>
            <w:r w:rsidRPr="00A71018">
              <w:rPr>
                <w:highlight w:val="yellow"/>
              </w:rPr>
              <w:t>day</w:t>
            </w:r>
          </w:p>
          <w:p w:rsidR="00DD5DDF" w:rsidRPr="00A71018" w:rsidRDefault="00DD5DDF" w:rsidP="00DD5DDF">
            <w:pPr>
              <w:rPr>
                <w:highlight w:val="yellow"/>
              </w:rPr>
            </w:pPr>
            <w:r w:rsidRPr="00A71018">
              <w:rPr>
                <w:highlight w:val="yellow"/>
              </w:rPr>
              <w:t>1</w:t>
            </w:r>
            <w:r>
              <w:rPr>
                <w:highlight w:val="yellow"/>
              </w:rPr>
              <w:t>7</w:t>
            </w:r>
            <w:r w:rsidRPr="00A71018">
              <w:rPr>
                <w:highlight w:val="yellow"/>
              </w:rPr>
              <w:t>/3</w:t>
            </w:r>
          </w:p>
        </w:tc>
        <w:tc>
          <w:tcPr>
            <w:tcW w:w="1710" w:type="dxa"/>
          </w:tcPr>
          <w:p w:rsidR="00DD5DDF" w:rsidRPr="00A71018" w:rsidRDefault="00DD5DDF" w:rsidP="00DD5DDF">
            <w:pPr>
              <w:autoSpaceDE w:val="0"/>
              <w:autoSpaceDN w:val="0"/>
              <w:adjustRightInd w:val="0"/>
              <w:rPr>
                <w:rFonts w:ascii="Times New Roman" w:hAnsi="Times New Roman" w:cs="Times New Roman"/>
                <w:highlight w:val="yellow"/>
              </w:rPr>
            </w:pPr>
            <w:r w:rsidRPr="00A71018">
              <w:rPr>
                <w:rFonts w:ascii="Times New Roman" w:hAnsi="Times New Roman" w:cs="Times New Roman"/>
                <w:highlight w:val="yellow"/>
              </w:rPr>
              <w:t xml:space="preserve">MID-Term Exam </w:t>
            </w:r>
          </w:p>
        </w:tc>
        <w:tc>
          <w:tcPr>
            <w:tcW w:w="5670" w:type="dxa"/>
          </w:tcPr>
          <w:p w:rsidR="00DD5DDF" w:rsidRPr="00A71018" w:rsidRDefault="00DD5DDF" w:rsidP="00DD5DDF">
            <w:pPr>
              <w:autoSpaceDE w:val="0"/>
              <w:autoSpaceDN w:val="0"/>
              <w:adjustRightInd w:val="0"/>
              <w:rPr>
                <w:highlight w:val="yellow"/>
              </w:rPr>
            </w:pPr>
            <w:r w:rsidRPr="00A71018">
              <w:rPr>
                <w:rFonts w:ascii="Times New Roman" w:hAnsi="Times New Roman" w:cs="Times New Roman"/>
                <w:highlight w:val="yellow"/>
              </w:rPr>
              <w:t xml:space="preserve">9-11 ( 50 % of total grades , </w:t>
            </w:r>
            <w:r>
              <w:rPr>
                <w:rFonts w:ascii="Times New Roman" w:hAnsi="Times New Roman" w:cs="Times New Roman"/>
                <w:highlight w:val="yellow"/>
              </w:rPr>
              <w:t>5</w:t>
            </w:r>
            <w:r w:rsidRPr="00A71018">
              <w:rPr>
                <w:rFonts w:ascii="Times New Roman" w:hAnsi="Times New Roman" w:cs="Times New Roman"/>
                <w:highlight w:val="yellow"/>
              </w:rPr>
              <w:t>0 MCQs )</w:t>
            </w:r>
          </w:p>
        </w:tc>
      </w:tr>
      <w:tr w:rsidR="00DD5DDF" w:rsidRPr="00A71018" w:rsidTr="00DD5DDF">
        <w:tc>
          <w:tcPr>
            <w:tcW w:w="1185" w:type="dxa"/>
          </w:tcPr>
          <w:p w:rsidR="00DD5DDF" w:rsidRPr="00A71018" w:rsidRDefault="00DD5DDF" w:rsidP="00DD5DDF">
            <w:r>
              <w:t>20</w:t>
            </w:r>
          </w:p>
        </w:tc>
        <w:tc>
          <w:tcPr>
            <w:tcW w:w="1533" w:type="dxa"/>
          </w:tcPr>
          <w:p w:rsidR="00DD5DDF" w:rsidRPr="00A71018" w:rsidRDefault="00DD5DDF" w:rsidP="00DD5DDF">
            <w:r>
              <w:t>Tuesday19/3</w:t>
            </w:r>
          </w:p>
        </w:tc>
        <w:tc>
          <w:tcPr>
            <w:tcW w:w="1710" w:type="dxa"/>
          </w:tcPr>
          <w:p w:rsidR="00DD5DDF" w:rsidRPr="00A71018" w:rsidRDefault="00DD5DDF" w:rsidP="00DD5DDF">
            <w:pPr>
              <w:autoSpaceDE w:val="0"/>
              <w:autoSpaceDN w:val="0"/>
              <w:adjustRightInd w:val="0"/>
            </w:pPr>
            <w:r>
              <w:t>Exam Feedback</w:t>
            </w:r>
          </w:p>
        </w:tc>
        <w:tc>
          <w:tcPr>
            <w:tcW w:w="5670" w:type="dxa"/>
          </w:tcPr>
          <w:p w:rsidR="00DD5DDF" w:rsidRPr="00A71018" w:rsidRDefault="00DD5DDF" w:rsidP="00DD5DDF"/>
        </w:tc>
      </w:tr>
      <w:tr w:rsidR="00DD5DDF" w:rsidRPr="00A71018" w:rsidTr="00DD5DDF">
        <w:tc>
          <w:tcPr>
            <w:tcW w:w="1185" w:type="dxa"/>
          </w:tcPr>
          <w:p w:rsidR="00DD5DDF" w:rsidRPr="00A71018" w:rsidRDefault="00DD5DDF" w:rsidP="00DD5DDF">
            <w:r>
              <w:t>21</w:t>
            </w:r>
          </w:p>
        </w:tc>
        <w:tc>
          <w:tcPr>
            <w:tcW w:w="1533" w:type="dxa"/>
          </w:tcPr>
          <w:p w:rsidR="00DD5DDF" w:rsidRPr="00A71018" w:rsidRDefault="00DD5DDF" w:rsidP="00DD5DDF">
            <w:r>
              <w:t>Thursday 21/3</w:t>
            </w:r>
          </w:p>
        </w:tc>
        <w:tc>
          <w:tcPr>
            <w:tcW w:w="1710" w:type="dxa"/>
          </w:tcPr>
          <w:p w:rsidR="00DD5DDF" w:rsidRPr="00A71018" w:rsidRDefault="00DD5DDF" w:rsidP="00DD5DDF">
            <w:pPr>
              <w:autoSpaceDE w:val="0"/>
              <w:autoSpaceDN w:val="0"/>
              <w:adjustRightInd w:val="0"/>
              <w:rPr>
                <w:rFonts w:ascii="Times New Roman" w:hAnsi="Times New Roman" w:cs="Times New Roman"/>
              </w:rPr>
            </w:pPr>
            <w:r>
              <w:rPr>
                <w:rFonts w:ascii="Times New Roman" w:hAnsi="Times New Roman" w:cs="Times New Roman"/>
              </w:rPr>
              <w:t xml:space="preserve">Introduction to </w:t>
            </w:r>
            <w:r>
              <w:rPr>
                <w:rFonts w:ascii="Times New Roman" w:hAnsi="Times New Roman" w:cs="Times New Roman"/>
              </w:rPr>
              <w:lastRenderedPageBreak/>
              <w:t>genetics</w:t>
            </w:r>
          </w:p>
        </w:tc>
        <w:tc>
          <w:tcPr>
            <w:tcW w:w="5670" w:type="dxa"/>
          </w:tcPr>
          <w:p w:rsidR="00DD5DDF" w:rsidRDefault="00DD5DDF" w:rsidP="00DD5DDF">
            <w:pPr>
              <w:autoSpaceDE w:val="0"/>
              <w:autoSpaceDN w:val="0"/>
              <w:adjustRightInd w:val="0"/>
              <w:rPr>
                <w:rFonts w:ascii="Times New Roman" w:hAnsi="Times New Roman" w:cs="Times New Roman"/>
              </w:rPr>
            </w:pPr>
            <w:r>
              <w:rPr>
                <w:rFonts w:ascii="Times New Roman" w:hAnsi="Times New Roman" w:cs="Times New Roman"/>
              </w:rPr>
              <w:lastRenderedPageBreak/>
              <w:t>M</w:t>
            </w:r>
            <w:r w:rsidRPr="006B0B8B">
              <w:rPr>
                <w:rFonts w:ascii="Times New Roman" w:hAnsi="Times New Roman" w:cs="Times New Roman"/>
              </w:rPr>
              <w:t>endelian principles of heredity biology</w:t>
            </w:r>
          </w:p>
          <w:p w:rsidR="00DD5DDF" w:rsidRPr="00A71018" w:rsidRDefault="00DD5DDF" w:rsidP="00DD5DDF">
            <w:pPr>
              <w:autoSpaceDE w:val="0"/>
              <w:autoSpaceDN w:val="0"/>
              <w:adjustRightInd w:val="0"/>
              <w:rPr>
                <w:rFonts w:ascii="Times New Roman" w:hAnsi="Times New Roman" w:cs="Times New Roman"/>
              </w:rPr>
            </w:pPr>
            <w:proofErr w:type="spellStart"/>
            <w:r>
              <w:rPr>
                <w:rFonts w:ascii="Times New Roman" w:hAnsi="Times New Roman" w:cs="Times New Roman"/>
              </w:rPr>
              <w:lastRenderedPageBreak/>
              <w:t>M</w:t>
            </w:r>
            <w:r w:rsidRPr="006B0B8B">
              <w:rPr>
                <w:rFonts w:ascii="Times New Roman" w:hAnsi="Times New Roman" w:cs="Times New Roman"/>
              </w:rPr>
              <w:t>endels</w:t>
            </w:r>
            <w:proofErr w:type="spellEnd"/>
            <w:r w:rsidRPr="006B0B8B">
              <w:rPr>
                <w:rFonts w:ascii="Times New Roman" w:hAnsi="Times New Roman" w:cs="Times New Roman"/>
              </w:rPr>
              <w:t xml:space="preserve"> law of segregation monohybrid cross</w:t>
            </w:r>
          </w:p>
        </w:tc>
      </w:tr>
      <w:tr w:rsidR="00DD5DDF" w:rsidRPr="00A71018" w:rsidTr="00DD5DDF">
        <w:tc>
          <w:tcPr>
            <w:tcW w:w="1185" w:type="dxa"/>
          </w:tcPr>
          <w:p w:rsidR="00DD5DDF" w:rsidRPr="00A71018" w:rsidRDefault="00DD5DDF" w:rsidP="00DD5DDF">
            <w:r w:rsidRPr="00A71018">
              <w:lastRenderedPageBreak/>
              <w:t>22+23</w:t>
            </w:r>
          </w:p>
        </w:tc>
        <w:tc>
          <w:tcPr>
            <w:tcW w:w="1533" w:type="dxa"/>
          </w:tcPr>
          <w:p w:rsidR="00DD5DDF" w:rsidRDefault="00DD5DDF" w:rsidP="00DD5DDF">
            <w:r>
              <w:t>Sunday 24/3</w:t>
            </w:r>
          </w:p>
          <w:p w:rsidR="00DD5DDF" w:rsidRPr="00A71018" w:rsidRDefault="00DD5DDF" w:rsidP="00DD5DDF">
            <w:r>
              <w:t>Tuesday 26/3</w:t>
            </w:r>
          </w:p>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Gene identification</w:t>
            </w: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 Probing of the gene with complementary labeled sequence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2.Explaining the technique of DNA blotting</w:t>
            </w:r>
          </w:p>
          <w:p w:rsidR="00DD5DDF" w:rsidRPr="00A71018" w:rsidRDefault="00DD5DDF" w:rsidP="00DD5DDF">
            <w:pPr>
              <w:autoSpaceDE w:val="0"/>
              <w:autoSpaceDN w:val="0"/>
              <w:adjustRightInd w:val="0"/>
              <w:rPr>
                <w:rFonts w:ascii="Times New Roman" w:hAnsi="Times New Roman" w:cs="Times New Roman"/>
              </w:rPr>
            </w:pPr>
            <w:r w:rsidRPr="00A71018">
              <w:rPr>
                <w:rFonts w:ascii="Symbol" w:hAnsi="Symbol" w:cs="Symbol"/>
              </w:rPr>
              <w:t></w:t>
            </w:r>
            <w:r w:rsidRPr="00A71018">
              <w:rPr>
                <w:rFonts w:ascii="Symbol" w:hAnsi="Symbol" w:cs="Symbol"/>
              </w:rPr>
              <w:t></w:t>
            </w:r>
            <w:r w:rsidRPr="00A71018">
              <w:rPr>
                <w:rFonts w:ascii="Times New Roman" w:hAnsi="Times New Roman" w:cs="Times New Roman"/>
              </w:rPr>
              <w:t>Southern Blot</w:t>
            </w:r>
          </w:p>
          <w:p w:rsidR="00DD5DDF" w:rsidRPr="00A71018" w:rsidRDefault="00DD5DDF" w:rsidP="00DD5DDF">
            <w:pPr>
              <w:autoSpaceDE w:val="0"/>
              <w:autoSpaceDN w:val="0"/>
              <w:adjustRightInd w:val="0"/>
              <w:rPr>
                <w:rFonts w:ascii="Times New Roman" w:hAnsi="Times New Roman" w:cs="Times New Roman"/>
              </w:rPr>
            </w:pPr>
            <w:r w:rsidRPr="00A71018">
              <w:rPr>
                <w:rFonts w:ascii="Symbol" w:hAnsi="Symbol" w:cs="Symbol"/>
              </w:rPr>
              <w:t></w:t>
            </w:r>
            <w:r w:rsidRPr="00A71018">
              <w:rPr>
                <w:rFonts w:ascii="Symbol" w:hAnsi="Symbol" w:cs="Symbol"/>
              </w:rPr>
              <w:t></w:t>
            </w:r>
            <w:r w:rsidRPr="00A71018">
              <w:rPr>
                <w:rFonts w:ascii="Times New Roman" w:hAnsi="Times New Roman" w:cs="Times New Roman"/>
              </w:rPr>
              <w:t>Northern blot</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3.DNA sequencing</w:t>
            </w:r>
          </w:p>
        </w:tc>
      </w:tr>
      <w:tr w:rsidR="00DD5DDF" w:rsidRPr="00A71018" w:rsidTr="00DD5DDF">
        <w:tc>
          <w:tcPr>
            <w:tcW w:w="1185" w:type="dxa"/>
          </w:tcPr>
          <w:p w:rsidR="00DD5DDF" w:rsidRPr="00A71018" w:rsidRDefault="00DD5DDF" w:rsidP="00DD5DDF">
            <w:r w:rsidRPr="00A71018">
              <w:t>24</w:t>
            </w:r>
          </w:p>
        </w:tc>
        <w:tc>
          <w:tcPr>
            <w:tcW w:w="1533" w:type="dxa"/>
          </w:tcPr>
          <w:p w:rsidR="00DD5DDF" w:rsidRPr="00A71018" w:rsidRDefault="00DD5DDF" w:rsidP="00DD5DDF">
            <w:r>
              <w:t>Thurs. 28/3</w:t>
            </w:r>
          </w:p>
        </w:tc>
        <w:tc>
          <w:tcPr>
            <w:tcW w:w="1710" w:type="dxa"/>
          </w:tcPr>
          <w:p w:rsidR="00DD5DDF" w:rsidRPr="00A71018" w:rsidRDefault="00DD5DDF" w:rsidP="00DD5DDF">
            <w:pPr>
              <w:autoSpaceDE w:val="0"/>
              <w:autoSpaceDN w:val="0"/>
              <w:adjustRightInd w:val="0"/>
            </w:pPr>
            <w:r w:rsidRPr="00A71018">
              <w:rPr>
                <w:rFonts w:ascii="Times New Roman" w:hAnsi="Times New Roman" w:cs="Times New Roman"/>
              </w:rPr>
              <w:t xml:space="preserve">The Human </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Genome Project</w:t>
            </w:r>
          </w:p>
          <w:p w:rsidR="00DD5DDF" w:rsidRPr="00A71018" w:rsidRDefault="00DD5DDF" w:rsidP="00DD5DDF">
            <w:pPr>
              <w:autoSpaceDE w:val="0"/>
              <w:autoSpaceDN w:val="0"/>
              <w:adjustRightInd w:val="0"/>
              <w:rPr>
                <w:rFonts w:ascii="Times New Roman" w:hAnsi="Times New Roman" w:cs="Times New Roman"/>
              </w:rPr>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1.Goals of the human genome project</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2.Sequencing the human genome</w:t>
            </w:r>
          </w:p>
        </w:tc>
      </w:tr>
      <w:tr w:rsidR="00DD5DDF" w:rsidRPr="00A71018" w:rsidTr="00DD5DDF">
        <w:tc>
          <w:tcPr>
            <w:tcW w:w="1185" w:type="dxa"/>
          </w:tcPr>
          <w:p w:rsidR="00DD5DDF" w:rsidRPr="00A71018" w:rsidRDefault="00DD5DDF" w:rsidP="00DD5DDF">
            <w:r w:rsidRPr="00A71018">
              <w:t>25+26</w:t>
            </w:r>
          </w:p>
        </w:tc>
        <w:tc>
          <w:tcPr>
            <w:tcW w:w="1533" w:type="dxa"/>
          </w:tcPr>
          <w:p w:rsidR="00DD5DDF" w:rsidRDefault="00DD5DDF" w:rsidP="00DD5DDF">
            <w:proofErr w:type="spellStart"/>
            <w:r>
              <w:t>Sund</w:t>
            </w:r>
            <w:proofErr w:type="spellEnd"/>
            <w:r>
              <w:t>. 31/3</w:t>
            </w:r>
          </w:p>
          <w:p w:rsidR="00DD5DDF" w:rsidRDefault="00DD5DDF" w:rsidP="00DD5DDF">
            <w:proofErr w:type="spellStart"/>
            <w:r>
              <w:t>Tuesd</w:t>
            </w:r>
            <w:proofErr w:type="spellEnd"/>
            <w:r>
              <w:t>. 2 /4</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Types of congenital diseases</w:t>
            </w:r>
          </w:p>
          <w:p w:rsidR="00DD5DDF" w:rsidRPr="00A71018" w:rsidRDefault="00DD5DDF" w:rsidP="00DD5DDF">
            <w:pPr>
              <w:autoSpaceDE w:val="0"/>
              <w:autoSpaceDN w:val="0"/>
              <w:adjustRightInd w:val="0"/>
              <w:rPr>
                <w:rFonts w:ascii="Times New Roman" w:hAnsi="Times New Roman" w:cs="Times New Roman"/>
              </w:rPr>
            </w:pPr>
          </w:p>
          <w:p w:rsidR="00DD5DDF" w:rsidRPr="00A71018" w:rsidRDefault="00DD5DDF" w:rsidP="00DD5DDF">
            <w:pPr>
              <w:autoSpaceDE w:val="0"/>
              <w:autoSpaceDN w:val="0"/>
              <w:adjustRightInd w:val="0"/>
              <w:rPr>
                <w:rFonts w:ascii="Times New Roman" w:hAnsi="Times New Roman" w:cs="Times New Roman"/>
              </w:rPr>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I. Monogenic disorders</w:t>
            </w:r>
          </w:p>
          <w:p w:rsidR="00DD5DDF" w:rsidRPr="00A71018" w:rsidRDefault="00DD5DDF" w:rsidP="00DD5DDF">
            <w:pPr>
              <w:autoSpaceDE w:val="0"/>
              <w:autoSpaceDN w:val="0"/>
              <w:adjustRightInd w:val="0"/>
              <w:rPr>
                <w:rFonts w:ascii="Times New Roman" w:hAnsi="Times New Roman" w:cs="Times New Roman"/>
              </w:rPr>
            </w:pPr>
            <w:r w:rsidRPr="00A71018">
              <w:rPr>
                <w:rFonts w:ascii="Symbol" w:hAnsi="Symbol" w:cs="Symbol"/>
              </w:rPr>
              <w:t></w:t>
            </w:r>
            <w:r w:rsidRPr="00A71018">
              <w:rPr>
                <w:rFonts w:ascii="Symbol" w:hAnsi="Symbol" w:cs="Symbol"/>
              </w:rPr>
              <w:t></w:t>
            </w:r>
            <w:r w:rsidRPr="00A71018">
              <w:rPr>
                <w:rFonts w:ascii="Times New Roman" w:hAnsi="Times New Roman" w:cs="Times New Roman"/>
              </w:rPr>
              <w:t>Autosomal</w:t>
            </w:r>
          </w:p>
          <w:p w:rsidR="00DD5DDF" w:rsidRPr="00A71018" w:rsidRDefault="00DD5DDF" w:rsidP="00DD5DDF">
            <w:pPr>
              <w:autoSpaceDE w:val="0"/>
              <w:autoSpaceDN w:val="0"/>
              <w:adjustRightInd w:val="0"/>
              <w:rPr>
                <w:rFonts w:ascii="Times New Roman" w:hAnsi="Times New Roman" w:cs="Times New Roman"/>
              </w:rPr>
            </w:pPr>
            <w:r w:rsidRPr="00A71018">
              <w:rPr>
                <w:rFonts w:ascii="Courier New" w:hAnsi="Courier New" w:cs="Courier New"/>
              </w:rPr>
              <w:t xml:space="preserve">o </w:t>
            </w:r>
            <w:r w:rsidRPr="00A71018">
              <w:rPr>
                <w:rFonts w:ascii="Times New Roman" w:hAnsi="Times New Roman" w:cs="Times New Roman"/>
              </w:rPr>
              <w:t>Recessive</w:t>
            </w:r>
          </w:p>
          <w:p w:rsidR="00DD5DDF" w:rsidRPr="00A71018" w:rsidRDefault="00DD5DDF" w:rsidP="00DD5DDF">
            <w:pPr>
              <w:autoSpaceDE w:val="0"/>
              <w:autoSpaceDN w:val="0"/>
              <w:adjustRightInd w:val="0"/>
              <w:rPr>
                <w:rFonts w:ascii="Times New Roman" w:hAnsi="Times New Roman" w:cs="Times New Roman"/>
              </w:rPr>
            </w:pPr>
            <w:r w:rsidRPr="00A71018">
              <w:rPr>
                <w:rFonts w:ascii="Courier New" w:hAnsi="Courier New" w:cs="Courier New"/>
              </w:rPr>
              <w:t xml:space="preserve">o </w:t>
            </w:r>
            <w:r w:rsidRPr="00A71018">
              <w:rPr>
                <w:rFonts w:ascii="Times New Roman" w:hAnsi="Times New Roman" w:cs="Times New Roman"/>
              </w:rPr>
              <w:t>Dominant</w:t>
            </w:r>
          </w:p>
          <w:p w:rsidR="00DD5DDF" w:rsidRPr="00A71018" w:rsidRDefault="00DD5DDF" w:rsidP="00DD5DDF">
            <w:pPr>
              <w:autoSpaceDE w:val="0"/>
              <w:autoSpaceDN w:val="0"/>
              <w:adjustRightInd w:val="0"/>
              <w:rPr>
                <w:rFonts w:ascii="Times New Roman" w:hAnsi="Times New Roman" w:cs="Times New Roman"/>
              </w:rPr>
            </w:pPr>
            <w:r w:rsidRPr="00A71018">
              <w:rPr>
                <w:rFonts w:ascii="Symbol" w:hAnsi="Symbol" w:cs="Symbol"/>
              </w:rPr>
              <w:t></w:t>
            </w:r>
            <w:r w:rsidRPr="00A71018">
              <w:rPr>
                <w:rFonts w:ascii="Symbol" w:hAnsi="Symbol" w:cs="Symbol"/>
              </w:rPr>
              <w:t></w:t>
            </w:r>
            <w:r w:rsidRPr="00A71018">
              <w:rPr>
                <w:rFonts w:ascii="Times New Roman" w:hAnsi="Times New Roman" w:cs="Times New Roman"/>
              </w:rPr>
              <w:t>Sex linked</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 Polygenic disorders</w:t>
            </w:r>
          </w:p>
        </w:tc>
      </w:tr>
      <w:tr w:rsidR="00DD5DDF" w:rsidRPr="00A71018" w:rsidTr="00DD5DDF">
        <w:tc>
          <w:tcPr>
            <w:tcW w:w="1185" w:type="dxa"/>
          </w:tcPr>
          <w:p w:rsidR="00DD5DDF" w:rsidRPr="00A71018" w:rsidRDefault="00DD5DDF" w:rsidP="00DD5DDF">
            <w:r w:rsidRPr="00A71018">
              <w:t>2</w:t>
            </w:r>
            <w:r>
              <w:t>7</w:t>
            </w:r>
            <w:r w:rsidRPr="00A71018">
              <w:t>+2</w:t>
            </w:r>
            <w:r>
              <w:t>8</w:t>
            </w:r>
          </w:p>
        </w:tc>
        <w:tc>
          <w:tcPr>
            <w:tcW w:w="1533" w:type="dxa"/>
          </w:tcPr>
          <w:p w:rsidR="00DD5DDF" w:rsidRDefault="00DD5DDF" w:rsidP="00DD5DDF">
            <w:r>
              <w:t>Thurs. 4/4</w:t>
            </w:r>
          </w:p>
          <w:p w:rsidR="00DD5DDF" w:rsidRDefault="00DD5DDF" w:rsidP="00DD5DDF">
            <w:proofErr w:type="spellStart"/>
            <w:r>
              <w:t>Sund</w:t>
            </w:r>
            <w:proofErr w:type="spellEnd"/>
            <w:r>
              <w:t xml:space="preserve"> 7/4</w:t>
            </w:r>
          </w:p>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Clinical implications of</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Molecular genetics</w:t>
            </w:r>
          </w:p>
          <w:p w:rsidR="00DD5DDF" w:rsidRPr="00A71018" w:rsidRDefault="00DD5DDF" w:rsidP="00DD5DDF">
            <w:pPr>
              <w:autoSpaceDE w:val="0"/>
              <w:autoSpaceDN w:val="0"/>
              <w:adjustRightInd w:val="0"/>
              <w:rPr>
                <w:rFonts w:ascii="Times New Roman" w:hAnsi="Times New Roman" w:cs="Times New Roman"/>
              </w:rPr>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1.DNA fingerprinting in forensic medicine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2.Use of repetitive sequence length polymorphism in</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the diagnosis of congenital diseases</w:t>
            </w:r>
          </w:p>
        </w:tc>
      </w:tr>
      <w:tr w:rsidR="00DD5DDF" w:rsidRPr="00A71018" w:rsidTr="00DD5DDF">
        <w:trPr>
          <w:trHeight w:val="827"/>
        </w:trPr>
        <w:tc>
          <w:tcPr>
            <w:tcW w:w="1185" w:type="dxa"/>
          </w:tcPr>
          <w:p w:rsidR="00DD5DDF" w:rsidRPr="00A71018" w:rsidRDefault="00DD5DDF" w:rsidP="00DD5DDF">
            <w:r>
              <w:t>29 +</w:t>
            </w:r>
            <w:r w:rsidRPr="00A71018">
              <w:t>3</w:t>
            </w:r>
            <w:r>
              <w:t>0</w:t>
            </w:r>
          </w:p>
        </w:tc>
        <w:tc>
          <w:tcPr>
            <w:tcW w:w="1533" w:type="dxa"/>
          </w:tcPr>
          <w:p w:rsidR="00DD5DDF" w:rsidRDefault="00DD5DDF" w:rsidP="00DD5DDF">
            <w:r>
              <w:t>Tues 9/4</w:t>
            </w:r>
          </w:p>
          <w:p w:rsidR="00DD5DDF" w:rsidRDefault="00DD5DDF" w:rsidP="00DD5DDF">
            <w:r>
              <w:t>Thurs. 11/4</w:t>
            </w:r>
          </w:p>
          <w:p w:rsidR="00DD5DDF" w:rsidRDefault="00DD5DDF" w:rsidP="00DD5DDF"/>
          <w:p w:rsidR="00DD5DDF" w:rsidRPr="00A71018" w:rsidRDefault="00DD5DDF" w:rsidP="00DD5DDF"/>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Methods of gene transfer to human chromosome</w:t>
            </w:r>
          </w:p>
          <w:p w:rsidR="00DD5DDF" w:rsidRPr="00A71018" w:rsidRDefault="00DD5DDF" w:rsidP="00DD5DDF">
            <w:pPr>
              <w:autoSpaceDE w:val="0"/>
              <w:autoSpaceDN w:val="0"/>
              <w:adjustRightInd w:val="0"/>
              <w:rPr>
                <w:rFonts w:ascii="Times New Roman" w:hAnsi="Times New Roman" w:cs="Times New Roman"/>
              </w:rPr>
            </w:pP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w:t>
            </w:r>
            <w:r w:rsidRPr="00A71018">
              <w:rPr>
                <w:rFonts w:ascii="Times New Roman" w:hAnsi="Times New Roman" w:cs="Times New Roman"/>
                <w:i/>
                <w:iCs/>
              </w:rPr>
              <w:t xml:space="preserve">ex vivo </w:t>
            </w:r>
            <w:r w:rsidRPr="00A71018">
              <w:rPr>
                <w:rFonts w:ascii="Times New Roman" w:hAnsi="Times New Roman" w:cs="Times New Roman"/>
              </w:rPr>
              <w:t>technique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w:t>
            </w:r>
            <w:r w:rsidRPr="00A71018">
              <w:rPr>
                <w:rFonts w:ascii="Times New Roman" w:hAnsi="Times New Roman" w:cs="Times New Roman"/>
                <w:i/>
                <w:iCs/>
              </w:rPr>
              <w:t xml:space="preserve">.in vivo </w:t>
            </w:r>
            <w:r w:rsidRPr="00A71018">
              <w:rPr>
                <w:rFonts w:ascii="Times New Roman" w:hAnsi="Times New Roman" w:cs="Times New Roman"/>
              </w:rPr>
              <w:t>technique</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3.Gene transfer vehicle</w:t>
            </w:r>
          </w:p>
        </w:tc>
      </w:tr>
      <w:tr w:rsidR="00DD5DDF" w:rsidRPr="00A71018" w:rsidTr="00DD5DDF">
        <w:tc>
          <w:tcPr>
            <w:tcW w:w="1185" w:type="dxa"/>
          </w:tcPr>
          <w:p w:rsidR="00DD5DDF" w:rsidRPr="00A71018" w:rsidRDefault="00DD5DDF" w:rsidP="00DD5DDF">
            <w:r w:rsidRPr="00A71018">
              <w:t>3</w:t>
            </w:r>
            <w:r>
              <w:t>1</w:t>
            </w:r>
          </w:p>
        </w:tc>
        <w:tc>
          <w:tcPr>
            <w:tcW w:w="1533" w:type="dxa"/>
          </w:tcPr>
          <w:p w:rsidR="00DD5DDF" w:rsidRPr="00A71018" w:rsidRDefault="00DD5DDF" w:rsidP="00DD5DDF">
            <w:r>
              <w:t>Sund.14/4</w:t>
            </w:r>
          </w:p>
        </w:tc>
        <w:tc>
          <w:tcPr>
            <w:tcW w:w="171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Gene therapy</w:t>
            </w:r>
          </w:p>
        </w:tc>
        <w:tc>
          <w:tcPr>
            <w:tcW w:w="5670" w:type="dxa"/>
          </w:tcPr>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1. Types of gene therapy</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2. Gene therapy attempts for cystic fibrosis</w:t>
            </w:r>
          </w:p>
          <w:p w:rsidR="00DD5DDF"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 xml:space="preserve">3. Gene therapy attempts for Duchenne   muscular </w:t>
            </w:r>
          </w:p>
          <w:p w:rsidR="00DD5DDF" w:rsidRPr="00A71018" w:rsidRDefault="00DD5DDF" w:rsidP="00DD5DDF">
            <w:pPr>
              <w:autoSpaceDE w:val="0"/>
              <w:autoSpaceDN w:val="0"/>
              <w:adjustRightInd w:val="0"/>
              <w:rPr>
                <w:rFonts w:ascii="Times New Roman" w:hAnsi="Times New Roman" w:cs="Times New Roman"/>
              </w:rPr>
            </w:pPr>
            <w:r w:rsidRPr="00A71018">
              <w:rPr>
                <w:rFonts w:ascii="Times New Roman" w:hAnsi="Times New Roman" w:cs="Times New Roman"/>
              </w:rPr>
              <w:t>dystrophy</w:t>
            </w:r>
          </w:p>
        </w:tc>
      </w:tr>
      <w:tr w:rsidR="00DD5DDF" w:rsidRPr="00A71018" w:rsidTr="00DD5DDF">
        <w:tc>
          <w:tcPr>
            <w:tcW w:w="1185" w:type="dxa"/>
          </w:tcPr>
          <w:p w:rsidR="00DD5DDF" w:rsidRPr="00A71018" w:rsidRDefault="00DD5DDF" w:rsidP="00DD5DDF">
            <w:r>
              <w:t>32</w:t>
            </w:r>
          </w:p>
        </w:tc>
        <w:tc>
          <w:tcPr>
            <w:tcW w:w="1533" w:type="dxa"/>
          </w:tcPr>
          <w:p w:rsidR="00DD5DDF" w:rsidRDefault="00DD5DDF" w:rsidP="00DD5DDF">
            <w:r>
              <w:t>Tues.16/4</w:t>
            </w:r>
          </w:p>
        </w:tc>
        <w:tc>
          <w:tcPr>
            <w:tcW w:w="1710" w:type="dxa"/>
          </w:tcPr>
          <w:p w:rsidR="00DD5DDF" w:rsidRPr="00A71018" w:rsidRDefault="00DD5DDF" w:rsidP="00DD5DDF">
            <w:pPr>
              <w:autoSpaceDE w:val="0"/>
              <w:autoSpaceDN w:val="0"/>
              <w:adjustRightInd w:val="0"/>
              <w:rPr>
                <w:rFonts w:ascii="Times New Roman" w:hAnsi="Times New Roman" w:cs="Times New Roman"/>
              </w:rPr>
            </w:pPr>
            <w:r>
              <w:rPr>
                <w:rFonts w:ascii="Times New Roman" w:hAnsi="Times New Roman" w:cs="Times New Roman"/>
              </w:rPr>
              <w:t>Stem Cell Therapy</w:t>
            </w:r>
          </w:p>
        </w:tc>
        <w:tc>
          <w:tcPr>
            <w:tcW w:w="5670" w:type="dxa"/>
          </w:tcPr>
          <w:p w:rsidR="00DD5DDF" w:rsidRPr="00A71018" w:rsidRDefault="00DD5DDF" w:rsidP="00DD5DDF">
            <w:pPr>
              <w:autoSpaceDE w:val="0"/>
              <w:autoSpaceDN w:val="0"/>
              <w:adjustRightInd w:val="0"/>
              <w:rPr>
                <w:rFonts w:ascii="Times New Roman" w:hAnsi="Times New Roman" w:cs="Times New Roman"/>
              </w:rPr>
            </w:pPr>
            <w:r>
              <w:rPr>
                <w:rFonts w:ascii="Times New Roman" w:hAnsi="Times New Roman" w:cs="Times New Roman"/>
              </w:rPr>
              <w:t>Knowing the source &amp; the techniques of stem cell therapy</w:t>
            </w:r>
          </w:p>
        </w:tc>
      </w:tr>
      <w:tr w:rsidR="00DD5DDF" w:rsidRPr="00A71018" w:rsidTr="00DD5DDF">
        <w:tc>
          <w:tcPr>
            <w:tcW w:w="1185" w:type="dxa"/>
          </w:tcPr>
          <w:p w:rsidR="00DD5DDF" w:rsidRPr="00A71018" w:rsidRDefault="00DD5DDF" w:rsidP="00DD5DDF">
            <w:r>
              <w:t>33+ 34 +35</w:t>
            </w:r>
          </w:p>
        </w:tc>
        <w:tc>
          <w:tcPr>
            <w:tcW w:w="1533" w:type="dxa"/>
          </w:tcPr>
          <w:p w:rsidR="00DD5DDF" w:rsidRDefault="00DD5DDF" w:rsidP="00DD5DDF">
            <w:r>
              <w:t xml:space="preserve">Thurs 18/4 </w:t>
            </w:r>
          </w:p>
          <w:p w:rsidR="00DD5DDF" w:rsidRDefault="00DD5DDF" w:rsidP="00DD5DDF">
            <w:r>
              <w:t>Sund.21/4</w:t>
            </w:r>
          </w:p>
          <w:p w:rsidR="00DD5DDF" w:rsidRDefault="00DD5DDF" w:rsidP="00DD5DDF">
            <w:proofErr w:type="spellStart"/>
            <w:r>
              <w:t>Tuesd</w:t>
            </w:r>
            <w:proofErr w:type="spellEnd"/>
            <w:r>
              <w:t xml:space="preserve">. 23/4 </w:t>
            </w:r>
          </w:p>
        </w:tc>
        <w:tc>
          <w:tcPr>
            <w:tcW w:w="1710" w:type="dxa"/>
          </w:tcPr>
          <w:p w:rsidR="00DD5DDF" w:rsidRPr="00A71018" w:rsidRDefault="00DD5DDF" w:rsidP="00DD5DDF">
            <w:pPr>
              <w:autoSpaceDE w:val="0"/>
              <w:autoSpaceDN w:val="0"/>
              <w:adjustRightInd w:val="0"/>
              <w:rPr>
                <w:rFonts w:ascii="Times New Roman" w:hAnsi="Times New Roman" w:cs="Times New Roman"/>
              </w:rPr>
            </w:pPr>
            <w:r>
              <w:rPr>
                <w:rFonts w:ascii="Times New Roman" w:hAnsi="Times New Roman" w:cs="Times New Roman"/>
              </w:rPr>
              <w:t>EXTRA</w:t>
            </w:r>
          </w:p>
        </w:tc>
        <w:tc>
          <w:tcPr>
            <w:tcW w:w="5670" w:type="dxa"/>
          </w:tcPr>
          <w:p w:rsidR="00DD5DDF" w:rsidRPr="00C10235" w:rsidRDefault="00DD5DDF" w:rsidP="00DD5DDF">
            <w:pPr>
              <w:autoSpaceDE w:val="0"/>
              <w:autoSpaceDN w:val="0"/>
              <w:adjustRightInd w:val="0"/>
              <w:rPr>
                <w:rFonts w:ascii="Times New Roman" w:hAnsi="Times New Roman" w:cs="Times New Roman"/>
              </w:rPr>
            </w:pPr>
            <w:r>
              <w:rPr>
                <w:rFonts w:ascii="Times New Roman" w:hAnsi="Times New Roman" w:cs="Times New Roman"/>
              </w:rPr>
              <w:t>1.</w:t>
            </w:r>
            <w:r w:rsidRPr="00C10235">
              <w:rPr>
                <w:rFonts w:ascii="Times New Roman" w:hAnsi="Times New Roman" w:cs="Times New Roman"/>
              </w:rPr>
              <w:t xml:space="preserve">Epigenetics </w:t>
            </w:r>
          </w:p>
          <w:p w:rsidR="00DD5DDF" w:rsidRDefault="00DD5DDF" w:rsidP="00DD5DDF">
            <w:pPr>
              <w:autoSpaceDE w:val="0"/>
              <w:autoSpaceDN w:val="0"/>
              <w:adjustRightInd w:val="0"/>
              <w:rPr>
                <w:rFonts w:ascii="Times New Roman" w:hAnsi="Times New Roman" w:cs="Times New Roman"/>
              </w:rPr>
            </w:pPr>
            <w:r>
              <w:rPr>
                <w:rFonts w:ascii="Times New Roman" w:hAnsi="Times New Roman" w:cs="Times New Roman"/>
              </w:rPr>
              <w:t>2.</w:t>
            </w:r>
            <w:r w:rsidRPr="00C10235">
              <w:rPr>
                <w:rFonts w:ascii="Times New Roman" w:hAnsi="Times New Roman" w:cs="Times New Roman"/>
              </w:rPr>
              <w:t>Applications &amp; Ethics of genetic engineering &amp;</w:t>
            </w:r>
          </w:p>
          <w:p w:rsidR="00DD5DDF" w:rsidRDefault="00DD5DDF" w:rsidP="00DD5DDF">
            <w:pPr>
              <w:autoSpaceDE w:val="0"/>
              <w:autoSpaceDN w:val="0"/>
              <w:adjustRightInd w:val="0"/>
              <w:rPr>
                <w:rFonts w:ascii="Times New Roman" w:hAnsi="Times New Roman" w:cs="Times New Roman"/>
              </w:rPr>
            </w:pPr>
            <w:r w:rsidRPr="00C10235">
              <w:rPr>
                <w:rFonts w:ascii="Times New Roman" w:hAnsi="Times New Roman" w:cs="Times New Roman"/>
              </w:rPr>
              <w:t xml:space="preserve">Biotechnology. </w:t>
            </w:r>
          </w:p>
          <w:p w:rsidR="00DD5DDF" w:rsidRPr="00C10235" w:rsidRDefault="00DD5DDF" w:rsidP="00DD5DDF">
            <w:pPr>
              <w:autoSpaceDE w:val="0"/>
              <w:autoSpaceDN w:val="0"/>
              <w:adjustRightInd w:val="0"/>
              <w:rPr>
                <w:rFonts w:ascii="Times New Roman" w:hAnsi="Times New Roman" w:cs="Times New Roman"/>
              </w:rPr>
            </w:pPr>
            <w:r w:rsidRPr="00C10235">
              <w:rPr>
                <w:rFonts w:ascii="Times New Roman" w:hAnsi="Times New Roman" w:cs="Times New Roman"/>
              </w:rPr>
              <w:t>3. Genetics &amp; Behavior.</w:t>
            </w:r>
          </w:p>
        </w:tc>
      </w:tr>
      <w:tr w:rsidR="00DD5DDF" w:rsidRPr="00A71018" w:rsidTr="00DD5DDF">
        <w:tc>
          <w:tcPr>
            <w:tcW w:w="1185" w:type="dxa"/>
          </w:tcPr>
          <w:p w:rsidR="00DD5DDF" w:rsidRDefault="00DD5DDF" w:rsidP="00DD5DDF">
            <w:r>
              <w:t xml:space="preserve">36 + 37  </w:t>
            </w:r>
          </w:p>
        </w:tc>
        <w:tc>
          <w:tcPr>
            <w:tcW w:w="1533" w:type="dxa"/>
          </w:tcPr>
          <w:p w:rsidR="00DD5DDF" w:rsidRDefault="00DD5DDF" w:rsidP="00DD5DDF">
            <w:r>
              <w:t>Thurs. &amp;Sunday</w:t>
            </w:r>
          </w:p>
          <w:p w:rsidR="00DD5DDF" w:rsidRDefault="00DD5DDF" w:rsidP="00DD5DDF">
            <w:r>
              <w:t>25/4 -28/4</w:t>
            </w:r>
          </w:p>
        </w:tc>
        <w:tc>
          <w:tcPr>
            <w:tcW w:w="1710" w:type="dxa"/>
          </w:tcPr>
          <w:p w:rsidR="00DD5DDF" w:rsidRDefault="00DD5DDF" w:rsidP="00DD5DDF">
            <w:pPr>
              <w:autoSpaceDE w:val="0"/>
              <w:autoSpaceDN w:val="0"/>
              <w:adjustRightInd w:val="0"/>
              <w:rPr>
                <w:rFonts w:ascii="Times New Roman" w:hAnsi="Times New Roman" w:cs="Times New Roman"/>
              </w:rPr>
            </w:pPr>
            <w:r>
              <w:rPr>
                <w:rFonts w:ascii="Times New Roman" w:hAnsi="Times New Roman" w:cs="Times New Roman"/>
              </w:rPr>
              <w:t>Revision Sessions</w:t>
            </w:r>
          </w:p>
        </w:tc>
        <w:tc>
          <w:tcPr>
            <w:tcW w:w="5670" w:type="dxa"/>
          </w:tcPr>
          <w:p w:rsidR="00DD5DDF" w:rsidRDefault="00DD5DDF" w:rsidP="00DD5DDF">
            <w:pPr>
              <w:autoSpaceDE w:val="0"/>
              <w:autoSpaceDN w:val="0"/>
              <w:adjustRightInd w:val="0"/>
              <w:rPr>
                <w:rFonts w:ascii="Times New Roman" w:hAnsi="Times New Roman" w:cs="Times New Roman"/>
              </w:rPr>
            </w:pPr>
            <w:r>
              <w:rPr>
                <w:rFonts w:ascii="Times New Roman" w:hAnsi="Times New Roman" w:cs="Times New Roman"/>
              </w:rPr>
              <w:t>Questions &amp; Video sessions</w:t>
            </w:r>
          </w:p>
        </w:tc>
      </w:tr>
    </w:tbl>
    <w:p w:rsidR="00A71018" w:rsidRPr="00A71018" w:rsidRDefault="00A71018" w:rsidP="00A71018">
      <w:pPr>
        <w:pStyle w:val="Header"/>
        <w:rPr>
          <w:sz w:val="24"/>
          <w:szCs w:val="24"/>
        </w:rPr>
      </w:pPr>
    </w:p>
    <w:p w:rsidR="004E5E55" w:rsidRPr="00A71018" w:rsidRDefault="004E5E55"/>
    <w:p w:rsidR="00A71018" w:rsidRPr="00A71018" w:rsidRDefault="00A71018"/>
    <w:sectPr w:rsidR="00A71018" w:rsidRPr="00A71018" w:rsidSect="00A71018">
      <w:head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16" w:rsidRDefault="00DC1D16" w:rsidP="00BE1BE6">
      <w:pPr>
        <w:spacing w:after="0" w:line="240" w:lineRule="auto"/>
      </w:pPr>
      <w:r>
        <w:separator/>
      </w:r>
    </w:p>
  </w:endnote>
  <w:endnote w:type="continuationSeparator" w:id="0">
    <w:p w:rsidR="00DC1D16" w:rsidRDefault="00DC1D16" w:rsidP="00BE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16" w:rsidRDefault="00DC1D16" w:rsidP="00BE1BE6">
      <w:pPr>
        <w:spacing w:after="0" w:line="240" w:lineRule="auto"/>
      </w:pPr>
      <w:r>
        <w:separator/>
      </w:r>
    </w:p>
  </w:footnote>
  <w:footnote w:type="continuationSeparator" w:id="0">
    <w:p w:rsidR="00DC1D16" w:rsidRDefault="00DC1D16" w:rsidP="00BE1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18" w:rsidRDefault="00A71018" w:rsidP="00A71018">
    <w:pPr>
      <w:pStyle w:val="Header"/>
    </w:pPr>
  </w:p>
  <w:p w:rsidR="00BE1BE6" w:rsidRPr="00A71018" w:rsidRDefault="00BE1BE6" w:rsidP="00A71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032"/>
    <w:multiLevelType w:val="hybridMultilevel"/>
    <w:tmpl w:val="4C54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84585"/>
    <w:multiLevelType w:val="hybridMultilevel"/>
    <w:tmpl w:val="07DE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275FD"/>
    <w:multiLevelType w:val="hybridMultilevel"/>
    <w:tmpl w:val="6F2A0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F0FC4"/>
    <w:multiLevelType w:val="hybridMultilevel"/>
    <w:tmpl w:val="8FDC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FB2"/>
    <w:rsid w:val="00036913"/>
    <w:rsid w:val="00053729"/>
    <w:rsid w:val="00074ABB"/>
    <w:rsid w:val="000B2070"/>
    <w:rsid w:val="000C5F76"/>
    <w:rsid w:val="000F6D94"/>
    <w:rsid w:val="001B4E17"/>
    <w:rsid w:val="00227E3C"/>
    <w:rsid w:val="0024247A"/>
    <w:rsid w:val="002D5E09"/>
    <w:rsid w:val="003C1DAE"/>
    <w:rsid w:val="00492210"/>
    <w:rsid w:val="004B0279"/>
    <w:rsid w:val="004B1C8D"/>
    <w:rsid w:val="004E5E55"/>
    <w:rsid w:val="00575F2A"/>
    <w:rsid w:val="005827B2"/>
    <w:rsid w:val="0061650A"/>
    <w:rsid w:val="00637AD5"/>
    <w:rsid w:val="00663C32"/>
    <w:rsid w:val="00681FB2"/>
    <w:rsid w:val="006B0B8B"/>
    <w:rsid w:val="006B4D68"/>
    <w:rsid w:val="006F226E"/>
    <w:rsid w:val="00730629"/>
    <w:rsid w:val="00751C7D"/>
    <w:rsid w:val="008C4BD3"/>
    <w:rsid w:val="00A71018"/>
    <w:rsid w:val="00A81B6B"/>
    <w:rsid w:val="00B10DA8"/>
    <w:rsid w:val="00BE1BE6"/>
    <w:rsid w:val="00C10235"/>
    <w:rsid w:val="00DC1D16"/>
    <w:rsid w:val="00DD5DDF"/>
    <w:rsid w:val="00DF6F33"/>
    <w:rsid w:val="00E05F80"/>
    <w:rsid w:val="00E2768D"/>
    <w:rsid w:val="00E62592"/>
    <w:rsid w:val="00EC4984"/>
    <w:rsid w:val="00F46191"/>
    <w:rsid w:val="00FA0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1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E6"/>
  </w:style>
  <w:style w:type="paragraph" w:styleId="Footer">
    <w:name w:val="footer"/>
    <w:basedOn w:val="Normal"/>
    <w:link w:val="FooterChar"/>
    <w:uiPriority w:val="99"/>
    <w:unhideWhenUsed/>
    <w:rsid w:val="00BE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E6"/>
  </w:style>
  <w:style w:type="paragraph" w:styleId="BalloonText">
    <w:name w:val="Balloon Text"/>
    <w:basedOn w:val="Normal"/>
    <w:link w:val="BalloonTextChar"/>
    <w:uiPriority w:val="99"/>
    <w:semiHidden/>
    <w:unhideWhenUsed/>
    <w:rsid w:val="00A7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18"/>
    <w:rPr>
      <w:rFonts w:ascii="Tahoma" w:hAnsi="Tahoma" w:cs="Tahoma"/>
      <w:sz w:val="16"/>
      <w:szCs w:val="16"/>
    </w:rPr>
  </w:style>
  <w:style w:type="paragraph" w:styleId="ListParagraph">
    <w:name w:val="List Paragraph"/>
    <w:basedOn w:val="Normal"/>
    <w:uiPriority w:val="34"/>
    <w:qFormat/>
    <w:rsid w:val="0057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8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9B31-123D-461D-9252-B01AB42F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2017-02-09T10:38:00Z</cp:lastPrinted>
  <dcterms:created xsi:type="dcterms:W3CDTF">2017-01-13T18:04:00Z</dcterms:created>
  <dcterms:modified xsi:type="dcterms:W3CDTF">2019-01-26T18:40:00Z</dcterms:modified>
</cp:coreProperties>
</file>