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  <w:r w:rsidRPr="00D17CA1">
        <w:rPr>
          <w:rFonts w:ascii="Bahnschrift" w:hAnsi="Bahnschrift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73EE09" wp14:editId="217FC0A3">
            <wp:simplePos x="0" y="0"/>
            <wp:positionH relativeFrom="column">
              <wp:posOffset>-1362075</wp:posOffset>
            </wp:positionH>
            <wp:positionV relativeFrom="paragraph">
              <wp:posOffset>-2343150</wp:posOffset>
            </wp:positionV>
            <wp:extent cx="8114581" cy="877252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24569-QOBYFJXD-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581" cy="877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rFonts w:hint="cs"/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rFonts w:hint="cs"/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AF7D91" w:rsidRPr="00AF7D91" w:rsidRDefault="00AF7D91" w:rsidP="00AF7D91">
      <w:pPr>
        <w:jc w:val="center"/>
        <w:rPr>
          <w:b/>
          <w:caps/>
          <w:color w:val="00206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17CA1">
        <w:rPr>
          <w:rFonts w:ascii="Bahnschrift" w:hAnsi="Bahnschrif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2D274" wp14:editId="03206AB6">
                <wp:simplePos x="0" y="0"/>
                <wp:positionH relativeFrom="column">
                  <wp:posOffset>-742950</wp:posOffset>
                </wp:positionH>
                <wp:positionV relativeFrom="paragraph">
                  <wp:posOffset>460375</wp:posOffset>
                </wp:positionV>
                <wp:extent cx="6477000" cy="18288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D91" w:rsidRPr="00A41702" w:rsidRDefault="00AF7D91" w:rsidP="00AF7D9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</w:pPr>
                            <w:r w:rsidRPr="000421A2">
                              <w:rPr>
                                <w:rFonts w:ascii="Bahnschrift" w:hAnsi="Bahnschrift"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Sub</w:t>
                            </w:r>
                            <w:r w:rsidRPr="00A41702">
                              <w:rPr>
                                <w:rFonts w:ascii="Bahnschrift" w:hAnsi="Bahnschrift"/>
                                <w:color w:val="0070C0"/>
                                <w:sz w:val="40"/>
                                <w:szCs w:val="40"/>
                              </w:rPr>
                              <w:t xml:space="preserve">-system: </w:t>
                            </w:r>
                            <w:proofErr w:type="spellStart"/>
                            <w:r>
                              <w:rPr>
                                <w:rFonts w:ascii="Bahnschrift" w:hAnsi="Bahnschrift"/>
                                <w:color w:val="0070C0"/>
                                <w:sz w:val="40"/>
                                <w:szCs w:val="40"/>
                              </w:rPr>
                              <w:t>patholoy</w:t>
                            </w:r>
                            <w:proofErr w:type="spellEnd"/>
                          </w:p>
                          <w:p w:rsidR="00AF7D91" w:rsidRPr="00A41702" w:rsidRDefault="00AF7D91" w:rsidP="00AF7D9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</w:pPr>
                            <w:r w:rsidRPr="00A41702">
                              <w:rPr>
                                <w:rFonts w:ascii="Bahnschrift" w:hAnsi="Bahnschrift"/>
                                <w:color w:val="0070C0"/>
                                <w:sz w:val="40"/>
                                <w:szCs w:val="40"/>
                              </w:rPr>
                              <w:t>Lecture Title:</w:t>
                            </w:r>
                            <w:r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AF7D91"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sarcoidosis</w:t>
                            </w:r>
                            <w:proofErr w:type="spellEnd"/>
                            <w:r w:rsidRPr="00AF7D91"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(restrictive lung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Dz</w:t>
                            </w:r>
                            <w:proofErr w:type="spellEnd"/>
                            <w:r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)</w:t>
                            </w:r>
                            <w:proofErr w:type="gramEnd"/>
                          </w:p>
                          <w:p w:rsidR="00AF7D91" w:rsidRPr="00A41702" w:rsidRDefault="00AF7D91" w:rsidP="00AF7D91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</w:pPr>
                            <w:r w:rsidRPr="00A41702">
                              <w:rPr>
                                <w:rFonts w:ascii="Bahnschrift" w:hAnsi="Bahnschrift"/>
                                <w:color w:val="0070C0"/>
                                <w:sz w:val="40"/>
                                <w:szCs w:val="40"/>
                              </w:rPr>
                              <w:t>Lecture Date:</w:t>
                            </w:r>
                            <w:r w:rsidRPr="00A41702"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7D91"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14/11/2019</w:t>
                            </w:r>
                          </w:p>
                          <w:p w:rsidR="00AF7D91" w:rsidRPr="00A41702" w:rsidRDefault="00AF7D91" w:rsidP="00A47F24">
                            <w:pPr>
                              <w:spacing w:after="0"/>
                              <w:jc w:val="right"/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</w:pPr>
                            <w:r w:rsidRPr="00A41702">
                              <w:rPr>
                                <w:rFonts w:ascii="Bahnschrift" w:hAnsi="Bahnschrift"/>
                                <w:color w:val="0070C0"/>
                                <w:sz w:val="40"/>
                                <w:szCs w:val="40"/>
                              </w:rPr>
                              <w:t>Sheet Writer:</w:t>
                            </w:r>
                            <w:r w:rsidRPr="00A41702">
                              <w:rPr>
                                <w:rFonts w:ascii="Bahnschrift" w:hAnsi="Bahnschrift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AF7D91"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Nour</w:t>
                            </w:r>
                            <w:proofErr w:type="spellEnd"/>
                            <w:r w:rsidRPr="00AF7D91"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Adel </w:t>
                            </w:r>
                            <w:proofErr w:type="spellStart"/>
                            <w:r w:rsidRPr="00AF7D91"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Shahin</w:t>
                            </w:r>
                            <w:proofErr w:type="spellEnd"/>
                            <w:r w:rsidRPr="00AF7D91">
                              <w:rPr>
                                <w:rFonts w:ascii="Bahnschrift" w:hAnsi="Bahnschrift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41702">
                              <w:rPr>
                                <w:rFonts w:ascii="Bahnschrift" w:hAnsi="Bahnschrift"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8.5pt;margin-top:36.25pt;width:510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" filled="f" strokecolor="#002060" strokeweight="2.25pt">
                <v:textbox>
                  <w:txbxContent>
                    <w:p w:rsidR="00AF7D91" w:rsidRPr="00A41702" w:rsidRDefault="00AF7D91" w:rsidP="00AF7D91">
                      <w:pPr>
                        <w:spacing w:after="0"/>
                        <w:jc w:val="right"/>
                        <w:rPr>
                          <w:rFonts w:ascii="Bahnschrift" w:hAnsi="Bahnschrift"/>
                          <w:sz w:val="40"/>
                          <w:szCs w:val="40"/>
                        </w:rPr>
                      </w:pPr>
                      <w:r w:rsidRPr="000421A2">
                        <w:rPr>
                          <w:rFonts w:ascii="Bahnschrift" w:hAnsi="Bahnschrift"/>
                          <w:i/>
                          <w:iCs/>
                          <w:color w:val="0070C0"/>
                          <w:sz w:val="40"/>
                          <w:szCs w:val="40"/>
                        </w:rPr>
                        <w:t>Sub</w:t>
                      </w:r>
                      <w:r w:rsidRPr="00A41702">
                        <w:rPr>
                          <w:rFonts w:ascii="Bahnschrift" w:hAnsi="Bahnschrift"/>
                          <w:color w:val="0070C0"/>
                          <w:sz w:val="40"/>
                          <w:szCs w:val="40"/>
                        </w:rPr>
                        <w:t xml:space="preserve">-system: </w:t>
                      </w:r>
                      <w:proofErr w:type="spellStart"/>
                      <w:r>
                        <w:rPr>
                          <w:rFonts w:ascii="Bahnschrift" w:hAnsi="Bahnschrift"/>
                          <w:color w:val="0070C0"/>
                          <w:sz w:val="40"/>
                          <w:szCs w:val="40"/>
                        </w:rPr>
                        <w:t>patholoy</w:t>
                      </w:r>
                      <w:proofErr w:type="spellEnd"/>
                    </w:p>
                    <w:p w:rsidR="00AF7D91" w:rsidRPr="00A41702" w:rsidRDefault="00AF7D91" w:rsidP="00AF7D91">
                      <w:pPr>
                        <w:spacing w:after="0"/>
                        <w:jc w:val="right"/>
                        <w:rPr>
                          <w:rFonts w:ascii="Bahnschrift" w:hAnsi="Bahnschrift"/>
                          <w:sz w:val="40"/>
                          <w:szCs w:val="40"/>
                        </w:rPr>
                      </w:pPr>
                      <w:r w:rsidRPr="00A41702">
                        <w:rPr>
                          <w:rFonts w:ascii="Bahnschrift" w:hAnsi="Bahnschrift"/>
                          <w:color w:val="0070C0"/>
                          <w:sz w:val="40"/>
                          <w:szCs w:val="40"/>
                        </w:rPr>
                        <w:t>Lecture Title:</w:t>
                      </w:r>
                      <w:r>
                        <w:rPr>
                          <w:rFonts w:ascii="Bahnschrift" w:hAnsi="Bahnschrift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AF7D91"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>sarcoidosis</w:t>
                      </w:r>
                      <w:proofErr w:type="spellEnd"/>
                      <w:r w:rsidRPr="00AF7D91"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 xml:space="preserve">(restrictive lung </w:t>
                      </w:r>
                      <w:proofErr w:type="spellStart"/>
                      <w:proofErr w:type="gramStart"/>
                      <w:r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>Dz</w:t>
                      </w:r>
                      <w:proofErr w:type="spellEnd"/>
                      <w:r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 xml:space="preserve"> )</w:t>
                      </w:r>
                      <w:proofErr w:type="gramEnd"/>
                    </w:p>
                    <w:p w:rsidR="00AF7D91" w:rsidRPr="00A41702" w:rsidRDefault="00AF7D91" w:rsidP="00AF7D91">
                      <w:pPr>
                        <w:spacing w:after="0"/>
                        <w:jc w:val="right"/>
                        <w:rPr>
                          <w:rFonts w:ascii="Bahnschrift" w:hAnsi="Bahnschrift"/>
                          <w:sz w:val="40"/>
                          <w:szCs w:val="40"/>
                        </w:rPr>
                      </w:pPr>
                      <w:r w:rsidRPr="00A41702">
                        <w:rPr>
                          <w:rFonts w:ascii="Bahnschrift" w:hAnsi="Bahnschrift"/>
                          <w:color w:val="0070C0"/>
                          <w:sz w:val="40"/>
                          <w:szCs w:val="40"/>
                        </w:rPr>
                        <w:t>Lecture Date:</w:t>
                      </w:r>
                      <w:r w:rsidRPr="00A41702">
                        <w:rPr>
                          <w:rFonts w:ascii="Bahnschrift" w:hAnsi="Bahnschrift"/>
                          <w:sz w:val="40"/>
                          <w:szCs w:val="40"/>
                        </w:rPr>
                        <w:t xml:space="preserve"> </w:t>
                      </w:r>
                      <w:r w:rsidRPr="00AF7D91"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>14/11/2019</w:t>
                      </w:r>
                    </w:p>
                    <w:p w:rsidR="00AF7D91" w:rsidRPr="00A41702" w:rsidRDefault="00AF7D91" w:rsidP="00A47F24">
                      <w:pPr>
                        <w:spacing w:after="0"/>
                        <w:jc w:val="right"/>
                        <w:rPr>
                          <w:rFonts w:ascii="Bahnschrift" w:hAnsi="Bahnschrift"/>
                          <w:sz w:val="40"/>
                          <w:szCs w:val="40"/>
                        </w:rPr>
                      </w:pPr>
                      <w:r w:rsidRPr="00A41702">
                        <w:rPr>
                          <w:rFonts w:ascii="Bahnschrift" w:hAnsi="Bahnschrift"/>
                          <w:color w:val="0070C0"/>
                          <w:sz w:val="40"/>
                          <w:szCs w:val="40"/>
                        </w:rPr>
                        <w:t>Sheet Writer:</w:t>
                      </w:r>
                      <w:r w:rsidRPr="00A41702">
                        <w:rPr>
                          <w:rFonts w:ascii="Bahnschrift" w:hAnsi="Bahnschrift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AF7D91"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>Nour</w:t>
                      </w:r>
                      <w:proofErr w:type="spellEnd"/>
                      <w:r w:rsidRPr="00AF7D91"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 xml:space="preserve"> Adel </w:t>
                      </w:r>
                      <w:proofErr w:type="spellStart"/>
                      <w:r w:rsidRPr="00AF7D91"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>Shahin</w:t>
                      </w:r>
                      <w:proofErr w:type="spellEnd"/>
                      <w:r w:rsidRPr="00AF7D91">
                        <w:rPr>
                          <w:rFonts w:ascii="Bahnschrift" w:hAnsi="Bahnschrift"/>
                          <w:color w:val="2E74B5" w:themeColor="accent1" w:themeShade="BF"/>
                          <w:sz w:val="40"/>
                          <w:szCs w:val="40"/>
                        </w:rPr>
                        <w:t xml:space="preserve"> </w:t>
                      </w:r>
                      <w:r w:rsidRPr="00A41702">
                        <w:rPr>
                          <w:rFonts w:ascii="Bahnschrift" w:hAnsi="Bahnschrift"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F7D91">
        <w:rPr>
          <w:b/>
          <w:caps/>
          <w:color w:val="00206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</w:t>
      </w:r>
      <w:r w:rsidRPr="00AF7D91">
        <w:rPr>
          <w:b/>
          <w:caps/>
          <w:color w:val="00206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HE RESPIRATORY SYSTEM</w:t>
      </w:r>
    </w:p>
    <w:p w:rsidR="00191F69" w:rsidRDefault="00191F69" w:rsidP="00191F69">
      <w:pPr>
        <w:spacing w:line="240" w:lineRule="auto"/>
        <w:jc w:val="center"/>
        <w:rPr>
          <w:rFonts w:hint="cs"/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b/>
          <w:bCs/>
          <w:i/>
          <w:iCs/>
          <w:sz w:val="44"/>
          <w:szCs w:val="44"/>
          <w:u w:val="single"/>
          <w:lang w:bidi="ar-JO"/>
        </w:rPr>
      </w:pPr>
    </w:p>
    <w:p w:rsidR="00191F69" w:rsidRDefault="00191F69" w:rsidP="00191F69">
      <w:pPr>
        <w:spacing w:line="240" w:lineRule="auto"/>
        <w:jc w:val="center"/>
        <w:rPr>
          <w:rFonts w:hint="cs"/>
          <w:b/>
          <w:bCs/>
          <w:i/>
          <w:iCs/>
          <w:sz w:val="44"/>
          <w:szCs w:val="44"/>
          <w:u w:val="single"/>
          <w:rtl/>
          <w:lang w:bidi="ar-JO"/>
        </w:rPr>
      </w:pPr>
    </w:p>
    <w:p w:rsidR="00AF7D91" w:rsidRDefault="00AF7D91" w:rsidP="00191F69">
      <w:pPr>
        <w:spacing w:line="240" w:lineRule="auto"/>
        <w:jc w:val="center"/>
        <w:rPr>
          <w:rFonts w:hint="cs"/>
          <w:b/>
          <w:bCs/>
          <w:i/>
          <w:iCs/>
          <w:sz w:val="44"/>
          <w:szCs w:val="44"/>
          <w:u w:val="single"/>
          <w:lang w:bidi="ar-JO"/>
        </w:rPr>
      </w:pPr>
    </w:p>
    <w:p w:rsidR="00AF7D91" w:rsidRDefault="00AF7D91" w:rsidP="00AF7D91">
      <w:pPr>
        <w:spacing w:line="240" w:lineRule="auto"/>
        <w:jc w:val="center"/>
        <w:rPr>
          <w:b/>
          <w:bCs/>
          <w:i/>
          <w:iCs/>
          <w:sz w:val="32"/>
          <w:szCs w:val="32"/>
          <w:u w:val="single"/>
          <w:lang w:bidi="ar-JO"/>
        </w:rPr>
      </w:pPr>
    </w:p>
    <w:p w:rsidR="00191F69" w:rsidRDefault="00191F69" w:rsidP="00AF7D91">
      <w:pPr>
        <w:spacing w:line="240" w:lineRule="auto"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bidi="ar-JO"/>
        </w:rPr>
      </w:pPr>
      <w:proofErr w:type="spellStart"/>
      <w:r w:rsidRPr="003147BB">
        <w:rPr>
          <w:b/>
          <w:bCs/>
          <w:i/>
          <w:iCs/>
          <w:sz w:val="32"/>
          <w:szCs w:val="32"/>
          <w:u w:val="single"/>
          <w:lang w:bidi="ar-JO"/>
        </w:rPr>
        <w:lastRenderedPageBreak/>
        <w:t>Sarcoidosis</w:t>
      </w:r>
      <w:proofErr w:type="spellEnd"/>
      <w:r>
        <w:rPr>
          <w:rFonts w:hint="cs"/>
          <w:b/>
          <w:bCs/>
          <w:i/>
          <w:iCs/>
          <w:sz w:val="44"/>
          <w:szCs w:val="44"/>
          <w:u w:val="single"/>
          <w:rtl/>
          <w:lang w:bidi="ar-JO"/>
        </w:rPr>
        <w:t xml:space="preserve"> </w:t>
      </w:r>
      <w:r w:rsidRPr="003147BB">
        <w:rPr>
          <w:rFonts w:hint="cs"/>
          <w:b/>
          <w:bCs/>
          <w:i/>
          <w:iCs/>
          <w:color w:val="7030A0"/>
          <w:sz w:val="28"/>
          <w:szCs w:val="28"/>
          <w:u w:val="single"/>
          <w:rtl/>
          <w:lang w:bidi="ar-JO"/>
        </w:rPr>
        <w:t># (اللحمانية</w:t>
      </w:r>
      <w:r w:rsidRPr="003147BB">
        <w:rPr>
          <w:rFonts w:hint="cs"/>
          <w:b/>
          <w:bCs/>
          <w:i/>
          <w:iCs/>
          <w:color w:val="7030A0"/>
          <w:sz w:val="32"/>
          <w:szCs w:val="32"/>
          <w:u w:val="single"/>
          <w:rtl/>
          <w:lang w:bidi="ar-JO"/>
        </w:rPr>
        <w:t>)</w:t>
      </w:r>
    </w:p>
    <w:p w:rsidR="00183C50" w:rsidRPr="00183C50" w:rsidRDefault="00183C50" w:rsidP="00183C50">
      <w:pPr>
        <w:spacing w:line="240" w:lineRule="auto"/>
        <w:jc w:val="right"/>
        <w:rPr>
          <w:b/>
          <w:bCs/>
          <w:sz w:val="18"/>
          <w:szCs w:val="18"/>
          <w:lang w:bidi="ar-JO"/>
        </w:rPr>
      </w:pPr>
      <w:r w:rsidRPr="00183C50">
        <w:rPr>
          <w:b/>
          <w:bCs/>
          <w:sz w:val="18"/>
          <w:szCs w:val="18"/>
          <w:lang w:bidi="ar-JO"/>
        </w:rPr>
        <w:t xml:space="preserve">Modified </w:t>
      </w:r>
    </w:p>
    <w:p w:rsidR="000D6916" w:rsidRPr="000D6916" w:rsidRDefault="006461E2" w:rsidP="000D6916">
      <w:pPr>
        <w:spacing w:before="240" w:line="240" w:lineRule="auto"/>
        <w:jc w:val="right"/>
        <w:rPr>
          <w:rFonts w:hint="cs"/>
          <w:b/>
          <w:bCs/>
          <w:color w:val="7030A0"/>
          <w:sz w:val="28"/>
          <w:szCs w:val="28"/>
          <w:rtl/>
          <w:lang w:bidi="ar-JO"/>
        </w:rPr>
      </w:pPr>
      <w:r w:rsidRPr="000D6916">
        <w:rPr>
          <w:b/>
          <w:bCs/>
          <w:color w:val="7030A0"/>
          <w:sz w:val="28"/>
          <w:szCs w:val="28"/>
          <w:lang w:bidi="ar-JO"/>
        </w:rPr>
        <w:t xml:space="preserve">Sheet note after </w:t>
      </w:r>
      <w:proofErr w:type="gramStart"/>
      <w:r w:rsidRPr="000D6916">
        <w:rPr>
          <w:b/>
          <w:bCs/>
          <w:color w:val="7030A0"/>
          <w:sz w:val="28"/>
          <w:szCs w:val="28"/>
          <w:lang w:bidi="ar-JO"/>
        </w:rPr>
        <w:t>#</w:t>
      </w:r>
      <w:r w:rsidR="000D6916">
        <w:rPr>
          <w:b/>
          <w:bCs/>
          <w:color w:val="7030A0"/>
          <w:sz w:val="28"/>
          <w:szCs w:val="28"/>
          <w:lang w:bidi="ar-JO"/>
        </w:rPr>
        <w:t xml:space="preserve">  </w:t>
      </w:r>
      <w:r w:rsidR="003147BB">
        <w:rPr>
          <w:b/>
          <w:bCs/>
          <w:color w:val="7030A0"/>
          <w:sz w:val="28"/>
          <w:szCs w:val="28"/>
          <w:lang w:bidi="ar-JO"/>
        </w:rPr>
        <w:t>,</w:t>
      </w:r>
      <w:proofErr w:type="gramEnd"/>
      <w:r w:rsidR="003147BB">
        <w:rPr>
          <w:b/>
          <w:bCs/>
          <w:color w:val="7030A0"/>
          <w:sz w:val="28"/>
          <w:szCs w:val="28"/>
          <w:lang w:bidi="ar-JO"/>
        </w:rPr>
        <w:t xml:space="preserve"> </w:t>
      </w:r>
      <w:r w:rsidR="000D6916">
        <w:rPr>
          <w:b/>
          <w:bCs/>
          <w:color w:val="7030A0"/>
          <w:sz w:val="28"/>
          <w:szCs w:val="28"/>
          <w:lang w:bidi="ar-JO"/>
        </w:rPr>
        <w:t xml:space="preserve"> slides in boxes </w:t>
      </w:r>
    </w:p>
    <w:p w:rsidR="006461E2" w:rsidRPr="000D6916" w:rsidRDefault="006461E2" w:rsidP="000D6916">
      <w:pPr>
        <w:spacing w:before="240" w:line="240" w:lineRule="auto"/>
        <w:jc w:val="right"/>
        <w:rPr>
          <w:rFonts w:hint="cs"/>
          <w:sz w:val="28"/>
          <w:szCs w:val="28"/>
          <w:rtl/>
          <w:lang w:bidi="ar-JO"/>
        </w:rPr>
      </w:pPr>
      <w:r w:rsidRPr="000D6916">
        <w:rPr>
          <w:b/>
          <w:bCs/>
          <w:sz w:val="28"/>
          <w:szCs w:val="28"/>
          <w:lang w:bidi="ar-JO"/>
        </w:rPr>
        <w:t>R</w:t>
      </w:r>
      <w:r w:rsidR="000D6916" w:rsidRPr="000D6916">
        <w:rPr>
          <w:b/>
          <w:bCs/>
          <w:sz w:val="28"/>
          <w:szCs w:val="28"/>
          <w:lang w:bidi="ar-JO"/>
        </w:rPr>
        <w:t xml:space="preserve">emember:                                                                                               </w:t>
      </w:r>
      <w:r w:rsidRPr="000D6916">
        <w:rPr>
          <w:b/>
          <w:bCs/>
          <w:sz w:val="28"/>
          <w:szCs w:val="28"/>
          <w:lang w:bidi="ar-JO"/>
        </w:rPr>
        <w:t xml:space="preserve">Restrictive lung </w:t>
      </w:r>
      <w:proofErr w:type="spellStart"/>
      <w:r w:rsidRPr="000D6916">
        <w:rPr>
          <w:b/>
          <w:bCs/>
          <w:sz w:val="28"/>
          <w:szCs w:val="28"/>
          <w:lang w:bidi="ar-JO"/>
        </w:rPr>
        <w:t>Dz</w:t>
      </w:r>
      <w:proofErr w:type="spellEnd"/>
      <w:r w:rsidRPr="000D6916">
        <w:rPr>
          <w:b/>
          <w:bCs/>
          <w:sz w:val="28"/>
          <w:szCs w:val="28"/>
          <w:lang w:bidi="ar-JO"/>
        </w:rPr>
        <w:t xml:space="preserve"> &gt; chronic diffuse interstitial lung </w:t>
      </w:r>
      <w:proofErr w:type="spellStart"/>
      <w:r w:rsidR="000D6916" w:rsidRPr="000D6916">
        <w:rPr>
          <w:b/>
          <w:bCs/>
          <w:sz w:val="28"/>
          <w:szCs w:val="28"/>
          <w:lang w:bidi="ar-JO"/>
        </w:rPr>
        <w:t>Dz</w:t>
      </w:r>
      <w:proofErr w:type="spellEnd"/>
      <w:r w:rsidR="000D6916">
        <w:rPr>
          <w:b/>
          <w:bCs/>
          <w:sz w:val="28"/>
          <w:szCs w:val="28"/>
          <w:lang w:bidi="ar-JO"/>
        </w:rPr>
        <w:t xml:space="preserve"> &gt; </w:t>
      </w:r>
      <w:r w:rsidR="000D6916" w:rsidRPr="000D6916">
        <w:rPr>
          <w:b/>
          <w:bCs/>
          <w:sz w:val="28"/>
          <w:szCs w:val="28"/>
          <w:lang w:bidi="ar-JO"/>
        </w:rPr>
        <w:t xml:space="preserve">granulomatous &gt; </w:t>
      </w:r>
      <w:proofErr w:type="spellStart"/>
      <w:proofErr w:type="gramStart"/>
      <w:r w:rsidR="000D6916" w:rsidRPr="000D6916">
        <w:rPr>
          <w:b/>
          <w:bCs/>
          <w:sz w:val="28"/>
          <w:szCs w:val="28"/>
          <w:lang w:bidi="ar-JO"/>
        </w:rPr>
        <w:t>sarcoidsis</w:t>
      </w:r>
      <w:proofErr w:type="spellEnd"/>
      <w:r w:rsidR="000D6916" w:rsidRPr="000D6916">
        <w:rPr>
          <w:b/>
          <w:bCs/>
          <w:sz w:val="28"/>
          <w:szCs w:val="28"/>
          <w:lang w:bidi="ar-JO"/>
        </w:rPr>
        <w:t xml:space="preserve"> .</w:t>
      </w:r>
      <w:proofErr w:type="gramEnd"/>
    </w:p>
    <w:p w:rsidR="00AA2233" w:rsidRPr="000D6916" w:rsidRDefault="006461E2" w:rsidP="000D6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  <w:jc w:val="right"/>
        <w:rPr>
          <w:b/>
          <w:bCs/>
          <w:i/>
          <w:iCs/>
          <w:color w:val="C00000"/>
          <w:sz w:val="30"/>
          <w:szCs w:val="30"/>
          <w:u w:val="single"/>
          <w:lang w:bidi="ar-JO"/>
        </w:rPr>
      </w:pPr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What is the </w:t>
      </w:r>
      <w:proofErr w:type="spellStart"/>
      <w:proofErr w:type="gramStart"/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>sarcoidosis</w:t>
      </w:r>
      <w:proofErr w:type="spellEnd"/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  ?</w:t>
      </w:r>
      <w:proofErr w:type="gramEnd"/>
      <w:r w:rsid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                                                                           </w:t>
      </w:r>
      <w:r w:rsidRPr="000D6916">
        <w:rPr>
          <w:sz w:val="32"/>
          <w:szCs w:val="32"/>
          <w:lang w:bidi="ar-JO"/>
        </w:rPr>
        <w:t xml:space="preserve"> </w:t>
      </w:r>
      <w:r w:rsidR="000D691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**</w:t>
      </w:r>
      <w:r w:rsidRPr="000D691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a multisystem </w:t>
      </w:r>
      <w:proofErr w:type="gramStart"/>
      <w:r w:rsidRPr="000D691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disease</w:t>
      </w:r>
      <w:r w:rsidRPr="000D6916">
        <w:rPr>
          <w:b/>
          <w:bCs/>
          <w:sz w:val="28"/>
          <w:szCs w:val="28"/>
          <w:lang w:bidi="ar-JO"/>
        </w:rPr>
        <w:t xml:space="preserve"> ,</w:t>
      </w:r>
      <w:proofErr w:type="gramEnd"/>
      <w:r w:rsidRPr="000D6916">
        <w:rPr>
          <w:b/>
          <w:bCs/>
          <w:sz w:val="28"/>
          <w:szCs w:val="28"/>
          <w:lang w:bidi="ar-JO"/>
        </w:rPr>
        <w:t xml:space="preserve"> </w:t>
      </w:r>
      <w:r w:rsidRPr="000D691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unknown etiology</w:t>
      </w:r>
      <w:r w:rsidRPr="000D6916">
        <w:rPr>
          <w:b/>
          <w:bCs/>
          <w:sz w:val="28"/>
          <w:szCs w:val="28"/>
          <w:lang w:bidi="ar-JO"/>
        </w:rPr>
        <w:t xml:space="preserve"> , </w:t>
      </w:r>
      <w:proofErr w:type="spellStart"/>
      <w:r w:rsidRPr="000D691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noncaseating</w:t>
      </w:r>
      <w:proofErr w:type="spellEnd"/>
      <w:r w:rsidRPr="000D691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granulomatous inflammation in many tissues and organs</w:t>
      </w:r>
      <w:r w:rsidR="009A10B0" w:rsidRPr="000D6916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# any organ in the body .</w:t>
      </w:r>
    </w:p>
    <w:p w:rsidR="00AA2233" w:rsidRPr="000D6916" w:rsidRDefault="000D6916" w:rsidP="000D69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**</w:t>
      </w:r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bilateral </w:t>
      </w:r>
      <w:proofErr w:type="spellStart"/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>hilar</w:t>
      </w:r>
      <w:proofErr w:type="spellEnd"/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lymphadenopathy or lung involvement (or both), visible </w:t>
      </w:r>
      <w:proofErr w:type="gramStart"/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>on  chest</w:t>
      </w:r>
      <w:proofErr w:type="gramEnd"/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radiographs, is the major finding at presentation in most cases </w:t>
      </w:r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>.</w:t>
      </w:r>
      <w:r w:rsidR="00D565BC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</w:t>
      </w:r>
    </w:p>
    <w:p w:rsidR="001C4C2F" w:rsidRPr="000D6916" w:rsidRDefault="000D6916" w:rsidP="000D69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 w:beforeAutospacing="0" w:after="0" w:afterAutospacing="0" w:line="216" w:lineRule="auto"/>
        <w:rPr>
          <w:b/>
          <w:bCs/>
          <w:sz w:val="28"/>
          <w:szCs w:val="28"/>
          <w:lang w:bidi="ar-JO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>**</w:t>
      </w:r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Eye and skin involvement each occurs in about 25% of </w:t>
      </w:r>
      <w:proofErr w:type="gramStart"/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>cases,</w:t>
      </w:r>
      <w:proofErr w:type="gramEnd"/>
      <w:r w:rsidR="00AA2233"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and either may occasionally be the presenting feature of the disease</w:t>
      </w:r>
      <w:r w:rsidR="00AA2233" w:rsidRPr="000D6916">
        <w:rPr>
          <w:b/>
          <w:bCs/>
          <w:sz w:val="28"/>
          <w:szCs w:val="28"/>
          <w:lang w:bidi="ar-JO"/>
        </w:rPr>
        <w:t>.</w:t>
      </w:r>
    </w:p>
    <w:p w:rsidR="00AA2233" w:rsidRPr="000D6916" w:rsidRDefault="001C4C2F" w:rsidP="00AA2233">
      <w:pPr>
        <w:pStyle w:val="NormalWeb"/>
        <w:spacing w:before="200" w:beforeAutospacing="0" w:after="0" w:afterAutospacing="0" w:line="216" w:lineRule="auto"/>
        <w:rPr>
          <w:b/>
          <w:bCs/>
          <w:i/>
          <w:iCs/>
          <w:color w:val="C00000"/>
          <w:sz w:val="30"/>
          <w:szCs w:val="30"/>
          <w:u w:val="single"/>
          <w:lang w:bidi="ar-JO"/>
        </w:rPr>
      </w:pPr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Microscopic findings in </w:t>
      </w:r>
      <w:proofErr w:type="gramStart"/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>granuloma :</w:t>
      </w:r>
      <w:proofErr w:type="gramEnd"/>
      <w:r w:rsidR="00AA2233"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 </w:t>
      </w:r>
    </w:p>
    <w:p w:rsidR="00AA2233" w:rsidRPr="000D6916" w:rsidRDefault="00AA2233" w:rsidP="00AA2233">
      <w:pPr>
        <w:pStyle w:val="NormalWeb"/>
        <w:spacing w:before="200" w:beforeAutospacing="0" w:after="0" w:afterAutospacing="0" w:line="216" w:lineRule="auto"/>
        <w:rPr>
          <w:b/>
          <w:bCs/>
          <w:sz w:val="28"/>
          <w:szCs w:val="28"/>
          <w:lang w:bidi="ar-JO"/>
        </w:rPr>
      </w:pPr>
      <w:proofErr w:type="spellStart"/>
      <w:r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>Schaumann</w:t>
      </w:r>
      <w:proofErr w:type="spellEnd"/>
      <w:r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 xml:space="preserve"> and asteroid bodies inside the </w:t>
      </w:r>
      <w:proofErr w:type="gramStart"/>
      <w:r w:rsidRPr="000D6916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</w:rPr>
        <w:t>granulomas</w:t>
      </w:r>
      <w:r w:rsidRPr="000D6916">
        <w:rPr>
          <w:b/>
          <w:bCs/>
          <w:sz w:val="28"/>
          <w:szCs w:val="28"/>
          <w:lang w:bidi="ar-JO"/>
        </w:rPr>
        <w:t xml:space="preserve"> .</w:t>
      </w:r>
      <w:proofErr w:type="gramEnd"/>
      <w:r w:rsidRPr="000D6916">
        <w:rPr>
          <w:b/>
          <w:bCs/>
          <w:sz w:val="28"/>
          <w:szCs w:val="28"/>
          <w:lang w:bidi="ar-JO"/>
        </w:rPr>
        <w:t xml:space="preserve"> </w:t>
      </w:r>
    </w:p>
    <w:p w:rsidR="001C4C2F" w:rsidRPr="000D6916" w:rsidRDefault="00AA2233" w:rsidP="000D6916">
      <w:pPr>
        <w:pStyle w:val="NormalWeb"/>
        <w:spacing w:before="200" w:beforeAutospacing="0" w:after="0" w:afterAutospacing="0" w:line="216" w:lineRule="auto"/>
        <w:rPr>
          <w:b/>
          <w:bCs/>
          <w:color w:val="7030A0"/>
          <w:sz w:val="28"/>
          <w:szCs w:val="28"/>
          <w:lang w:bidi="ar-JO"/>
        </w:rPr>
      </w:pPr>
      <w:r w:rsidRPr="000D6916">
        <w:rPr>
          <w:b/>
          <w:bCs/>
          <w:color w:val="7030A0"/>
          <w:sz w:val="28"/>
          <w:szCs w:val="28"/>
          <w:lang w:bidi="ar-JO"/>
        </w:rPr>
        <w:t xml:space="preserve"># </w:t>
      </w:r>
      <w:proofErr w:type="spellStart"/>
      <w:proofErr w:type="gramStart"/>
      <w:r w:rsidRPr="000D6916">
        <w:rPr>
          <w:b/>
          <w:bCs/>
          <w:color w:val="7030A0"/>
          <w:sz w:val="28"/>
          <w:szCs w:val="28"/>
          <w:lang w:bidi="ar-JO"/>
        </w:rPr>
        <w:t>s</w:t>
      </w:r>
      <w:r w:rsidR="00183C50">
        <w:rPr>
          <w:b/>
          <w:bCs/>
          <w:color w:val="7030A0"/>
          <w:sz w:val="28"/>
          <w:szCs w:val="28"/>
          <w:lang w:bidi="ar-JO"/>
        </w:rPr>
        <w:t>c</w:t>
      </w:r>
      <w:r w:rsidRPr="000D6916">
        <w:rPr>
          <w:b/>
          <w:bCs/>
          <w:color w:val="7030A0"/>
          <w:sz w:val="28"/>
          <w:szCs w:val="28"/>
          <w:lang w:bidi="ar-JO"/>
        </w:rPr>
        <w:t>haumann</w:t>
      </w:r>
      <w:proofErr w:type="spellEnd"/>
      <w:proofErr w:type="gramEnd"/>
      <w:r w:rsidRPr="000D6916">
        <w:rPr>
          <w:b/>
          <w:bCs/>
          <w:color w:val="7030A0"/>
          <w:sz w:val="28"/>
          <w:szCs w:val="28"/>
          <w:lang w:bidi="ar-JO"/>
        </w:rPr>
        <w:t xml:space="preserve"> (concentric calcification</w:t>
      </w:r>
      <w:r w:rsidR="000D6916" w:rsidRPr="000D6916">
        <w:rPr>
          <w:b/>
          <w:bCs/>
          <w:color w:val="7030A0"/>
          <w:sz w:val="28"/>
          <w:szCs w:val="28"/>
          <w:lang w:bidi="ar-JO"/>
        </w:rPr>
        <w:t xml:space="preserve">s , purple in color )                            </w:t>
      </w:r>
      <w:r w:rsidR="001C4C2F" w:rsidRPr="000D6916">
        <w:rPr>
          <w:b/>
          <w:bCs/>
          <w:color w:val="7030A0"/>
          <w:sz w:val="28"/>
          <w:szCs w:val="28"/>
          <w:lang w:bidi="ar-JO"/>
        </w:rPr>
        <w:t xml:space="preserve"># asteroid (needle-shape structure crystals ) . </w:t>
      </w:r>
    </w:p>
    <w:p w:rsidR="001C4C2F" w:rsidRPr="000D6916" w:rsidRDefault="000D6916" w:rsidP="000D6916">
      <w:pPr>
        <w:pStyle w:val="NormalWeb"/>
        <w:spacing w:before="200" w:beforeAutospacing="0" w:after="0" w:afterAutospacing="0" w:line="216" w:lineRule="auto"/>
        <w:rPr>
          <w:b/>
          <w:bCs/>
          <w:i/>
          <w:iCs/>
          <w:color w:val="000000" w:themeColor="text1"/>
          <w:sz w:val="28"/>
          <w:szCs w:val="28"/>
          <w:lang w:bidi="ar-JO"/>
        </w:rPr>
      </w:pPr>
      <w:r>
        <w:rPr>
          <w:b/>
          <w:bCs/>
          <w:i/>
          <w:iCs/>
          <w:color w:val="000000" w:themeColor="text1"/>
          <w:sz w:val="28"/>
          <w:szCs w:val="28"/>
          <w:lang w:bidi="ar-JO"/>
        </w:rPr>
        <w:t xml:space="preserve"> ** </w:t>
      </w:r>
      <w:r w:rsidRPr="000D6916">
        <w:rPr>
          <w:b/>
          <w:bCs/>
          <w:i/>
          <w:iCs/>
          <w:color w:val="000000" w:themeColor="text1"/>
          <w:sz w:val="28"/>
          <w:szCs w:val="28"/>
          <w:lang w:bidi="ar-JO"/>
        </w:rPr>
        <w:t xml:space="preserve">Extra </w:t>
      </w:r>
      <w:proofErr w:type="gramStart"/>
      <w:r w:rsidRPr="000D6916">
        <w:rPr>
          <w:b/>
          <w:bCs/>
          <w:i/>
          <w:iCs/>
          <w:color w:val="000000" w:themeColor="text1"/>
          <w:sz w:val="28"/>
          <w:szCs w:val="28"/>
          <w:lang w:bidi="ar-JO"/>
        </w:rPr>
        <w:t>note :</w:t>
      </w:r>
      <w:proofErr w:type="gramEnd"/>
      <w:r w:rsidRPr="000D6916">
        <w:rPr>
          <w:b/>
          <w:bCs/>
          <w:i/>
          <w:iCs/>
          <w:color w:val="000000" w:themeColor="text1"/>
          <w:sz w:val="28"/>
          <w:szCs w:val="28"/>
          <w:lang w:bidi="ar-JO"/>
        </w:rPr>
        <w:t xml:space="preserve"> </w:t>
      </w:r>
      <w:r w:rsidR="00AA2233" w:rsidRPr="000D6916">
        <w:rPr>
          <w:b/>
          <w:bCs/>
          <w:i/>
          <w:iCs/>
          <w:color w:val="000000" w:themeColor="text1"/>
          <w:sz w:val="28"/>
          <w:szCs w:val="28"/>
          <w:lang w:bidi="ar-JO"/>
        </w:rPr>
        <w:t xml:space="preserve">  </w:t>
      </w:r>
      <w:r w:rsidR="001C4C2F" w:rsidRPr="000D6916">
        <w:rPr>
          <w:b/>
          <w:bCs/>
          <w:i/>
          <w:iCs/>
          <w:color w:val="000000" w:themeColor="text1"/>
          <w:sz w:val="28"/>
          <w:szCs w:val="28"/>
          <w:lang w:bidi="ar-JO"/>
        </w:rPr>
        <w:t>i</w:t>
      </w:r>
      <w:r w:rsidR="001C4C2F" w:rsidRPr="000D691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n pathology, </w:t>
      </w:r>
      <w:proofErr w:type="spellStart"/>
      <w:r w:rsidR="001C4C2F" w:rsidRPr="000D691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Schaumann</w:t>
      </w:r>
      <w:proofErr w:type="spellEnd"/>
      <w:r w:rsidR="001C4C2F" w:rsidRPr="000D691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bodies are calcium and protein inclusions inside of </w:t>
      </w:r>
      <w:proofErr w:type="spellStart"/>
      <w:r w:rsidR="001C4C2F" w:rsidRPr="000D691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Langhans</w:t>
      </w:r>
      <w:proofErr w:type="spellEnd"/>
      <w:r w:rsidR="001C4C2F" w:rsidRPr="000D6916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giant cells as part of a granuloma</w:t>
      </w:r>
      <w:r w:rsidR="001C4C2F" w:rsidRPr="000D6916">
        <w:rPr>
          <w:b/>
          <w:bCs/>
          <w:i/>
          <w:iCs/>
          <w:color w:val="000000" w:themeColor="text1"/>
          <w:sz w:val="28"/>
          <w:szCs w:val="28"/>
          <w:lang w:bidi="ar-JO"/>
        </w:rPr>
        <w:t xml:space="preserve"> .</w:t>
      </w:r>
    </w:p>
    <w:p w:rsidR="009A10B0" w:rsidRPr="000D6916" w:rsidRDefault="009A10B0" w:rsidP="000D6916">
      <w:pPr>
        <w:pStyle w:val="NormalWeb"/>
        <w:spacing w:before="200" w:beforeAutospacing="0" w:after="0" w:afterAutospacing="0" w:line="216" w:lineRule="auto"/>
        <w:rPr>
          <w:sz w:val="32"/>
          <w:szCs w:val="32"/>
          <w:lang w:bidi="ar-JO"/>
        </w:rPr>
      </w:pPr>
      <w:r w:rsidRPr="000D691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bidi="ar-JO"/>
        </w:rPr>
        <w:t xml:space="preserve"> </w:t>
      </w:r>
      <w:proofErr w:type="gramStart"/>
      <w:r w:rsidRPr="000D6916">
        <w:rPr>
          <w:rFonts w:asciiTheme="majorHAnsi" w:eastAsiaTheme="majorEastAsia" w:hAnsi="Calibri Light" w:cstheme="majorBidi"/>
          <w:b/>
          <w:bCs/>
          <w:i/>
          <w:iCs/>
          <w:color w:val="C00000"/>
          <w:kern w:val="24"/>
          <w:sz w:val="30"/>
          <w:szCs w:val="30"/>
          <w:u w:val="single"/>
        </w:rPr>
        <w:t xml:space="preserve">epidemiology </w:t>
      </w:r>
      <w:r w:rsidRPr="000D6916">
        <w:rPr>
          <w:rFonts w:asciiTheme="majorHAnsi" w:eastAsiaTheme="majorEastAsia" w:hAnsi="Calibri Light" w:cstheme="majorBidi"/>
          <w:b/>
          <w:bCs/>
          <w:i/>
          <w:iCs/>
          <w:color w:val="C00000"/>
          <w:kern w:val="24"/>
          <w:sz w:val="30"/>
          <w:szCs w:val="30"/>
          <w:u w:val="single"/>
        </w:rPr>
        <w:t>:</w:t>
      </w:r>
      <w:proofErr w:type="gramEnd"/>
    </w:p>
    <w:p w:rsidR="009A10B0" w:rsidRPr="000D6916" w:rsidRDefault="009A10B0" w:rsidP="000D6916">
      <w:pPr>
        <w:pStyle w:val="NormalWeb"/>
        <w:spacing w:before="240" w:beforeAutospacing="0" w:after="0" w:afterAutospacing="0" w:line="276" w:lineRule="auto"/>
        <w:rPr>
          <w:sz w:val="32"/>
          <w:szCs w:val="32"/>
          <w:lang w:bidi="ar-JO"/>
        </w:rPr>
      </w:pPr>
      <w:r w:rsidRPr="000D6916">
        <w:rPr>
          <w:b/>
          <w:bCs/>
          <w:noProof/>
          <w:color w:val="7030A0"/>
          <w:sz w:val="28"/>
          <w:szCs w:val="28"/>
        </w:rPr>
        <w:lastRenderedPageBreak/>
        <w:drawing>
          <wp:inline distT="0" distB="0" distL="0" distR="0" wp14:anchorId="4DC803C2" wp14:editId="0D45100F">
            <wp:extent cx="6162675" cy="2638425"/>
            <wp:effectExtent l="0" t="0" r="9525" b="952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16">
        <w:rPr>
          <w:b/>
          <w:bCs/>
          <w:color w:val="7030A0"/>
          <w:sz w:val="28"/>
          <w:szCs w:val="28"/>
          <w:lang w:bidi="ar-JO"/>
        </w:rPr>
        <w:t xml:space="preserve">#no differences between </w:t>
      </w:r>
      <w:proofErr w:type="gramStart"/>
      <w:r w:rsidRPr="000D6916">
        <w:rPr>
          <w:b/>
          <w:bCs/>
          <w:color w:val="7030A0"/>
          <w:sz w:val="28"/>
          <w:szCs w:val="28"/>
          <w:lang w:bidi="ar-JO"/>
        </w:rPr>
        <w:t>genders</w:t>
      </w:r>
      <w:r w:rsidRPr="000D6916">
        <w:rPr>
          <w:color w:val="7030A0"/>
          <w:sz w:val="32"/>
          <w:szCs w:val="32"/>
          <w:lang w:bidi="ar-JO"/>
        </w:rPr>
        <w:t xml:space="preserve"> </w:t>
      </w:r>
      <w:r w:rsidRPr="000D6916">
        <w:rPr>
          <w:sz w:val="32"/>
          <w:szCs w:val="32"/>
          <w:lang w:bidi="ar-JO"/>
        </w:rPr>
        <w:t>.</w:t>
      </w:r>
      <w:proofErr w:type="gramEnd"/>
      <w:r w:rsidRPr="000D6916">
        <w:rPr>
          <w:sz w:val="32"/>
          <w:szCs w:val="32"/>
          <w:lang w:bidi="ar-JO"/>
        </w:rPr>
        <w:t xml:space="preserve"> </w:t>
      </w:r>
    </w:p>
    <w:p w:rsidR="009A10B0" w:rsidRPr="000D6916" w:rsidRDefault="009A10B0" w:rsidP="009A10B0">
      <w:pPr>
        <w:pStyle w:val="NormalWeb"/>
        <w:spacing w:before="240" w:beforeAutospacing="0" w:after="0" w:afterAutospacing="0" w:line="276" w:lineRule="auto"/>
        <w:rPr>
          <w:b/>
          <w:bCs/>
          <w:i/>
          <w:iCs/>
          <w:color w:val="C00000"/>
          <w:sz w:val="30"/>
          <w:szCs w:val="30"/>
          <w:u w:val="single"/>
          <w:lang w:bidi="ar-JO"/>
        </w:rPr>
      </w:pPr>
      <w:proofErr w:type="gramStart"/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>Pathogenesis :</w:t>
      </w:r>
      <w:proofErr w:type="gramEnd"/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 </w:t>
      </w:r>
    </w:p>
    <w:p w:rsidR="009A10B0" w:rsidRPr="000D6916" w:rsidRDefault="009A10B0" w:rsidP="00F96B83">
      <w:pPr>
        <w:pStyle w:val="NormalWeb"/>
        <w:spacing w:before="0" w:beforeAutospacing="0" w:after="0" w:afterAutospacing="0"/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</w:pPr>
      <w:r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  <w:t xml:space="preserve">#even we said that </w:t>
      </w:r>
      <w:r w:rsidR="00F96B83"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  <w:t xml:space="preserve">the causes </w:t>
      </w:r>
      <w:proofErr w:type="gramStart"/>
      <w:r w:rsidR="00F96B83"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  <w:t xml:space="preserve">are </w:t>
      </w:r>
      <w:r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  <w:t xml:space="preserve"> unk</w:t>
      </w:r>
      <w:r w:rsidR="00F96B83"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  <w:t>nown</w:t>
      </w:r>
      <w:proofErr w:type="gramEnd"/>
      <w:r w:rsidR="00F96B83"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  <w:t xml:space="preserve"> </w:t>
      </w:r>
      <w:r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lang w:bidi="ar-JO"/>
        </w:rPr>
        <w:t xml:space="preserve">. </w:t>
      </w:r>
    </w:p>
    <w:p w:rsidR="009A10B0" w:rsidRPr="000D6916" w:rsidRDefault="00F96B83" w:rsidP="000D69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</w:pPr>
      <w:proofErr w:type="gramStart"/>
      <w:r w:rsidRPr="000D6916"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  <w:t>But ,</w:t>
      </w:r>
      <w:proofErr w:type="gramEnd"/>
      <w:r w:rsidRPr="000D6916"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</w:t>
      </w:r>
      <w:r w:rsidR="009A10B0" w:rsidRPr="000D6916"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Several immunologic abnormalities in </w:t>
      </w:r>
      <w:proofErr w:type="spellStart"/>
      <w:r w:rsidR="009A10B0" w:rsidRPr="000D6916"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  <w:t>sarcoidosis</w:t>
      </w:r>
      <w:proofErr w:type="spellEnd"/>
      <w:r w:rsidR="009A10B0" w:rsidRPr="000D6916"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suggest the development of a cell-mediated response to an unidentified antigen. The process is driven by CD4</w:t>
      </w:r>
      <w:r w:rsidR="009A10B0" w:rsidRPr="000D6916">
        <w:rPr>
          <w:rFonts w:ascii="SymbolNew-Medium" w:eastAsiaTheme="minorEastAsia" w:hAnsi="SymbolNew-Medium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+ </w:t>
      </w:r>
      <w:r w:rsidR="009A10B0" w:rsidRPr="000D6916"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  <w:t>helper T cells</w:t>
      </w:r>
      <w:r w:rsidRPr="000D6916">
        <w:rPr>
          <w:rFonts w:ascii="BookAntiqua" w:eastAsiaTheme="minorEastAsia" w:hAnsi="BookAntiqua" w:cstheme="minorBidi"/>
          <w:b/>
          <w:bCs/>
          <w:color w:val="000000" w:themeColor="text1"/>
          <w:kern w:val="24"/>
          <w:sz w:val="28"/>
          <w:szCs w:val="28"/>
          <w:lang w:bidi="ar-JO"/>
        </w:rPr>
        <w:t xml:space="preserve"> </w:t>
      </w:r>
    </w:p>
    <w:p w:rsidR="00F96B83" w:rsidRPr="000D6916" w:rsidRDefault="00F96B83" w:rsidP="00FB649D">
      <w:pPr>
        <w:pStyle w:val="NormalWeb"/>
        <w:spacing w:before="0" w:beforeAutospacing="0" w:after="0" w:afterAutospacing="0"/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szCs w:val="28"/>
          <w:lang w:bidi="ar-JO"/>
        </w:rPr>
      </w:pPr>
      <w:r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szCs w:val="28"/>
          <w:lang w:bidi="ar-JO"/>
        </w:rPr>
        <w:t xml:space="preserve"># in </w:t>
      </w:r>
      <w:proofErr w:type="gramStart"/>
      <w:r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szCs w:val="28"/>
          <w:lang w:bidi="ar-JO"/>
        </w:rPr>
        <w:t>general ,</w:t>
      </w:r>
      <w:proofErr w:type="gramEnd"/>
      <w:r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szCs w:val="28"/>
          <w:lang w:bidi="ar-JO"/>
        </w:rPr>
        <w:t xml:space="preserve">  helper T cell activate macrophages that make the granuloma ….. , so keep in mind that there is some immunologic abnormalities </w:t>
      </w:r>
      <w:r w:rsidR="00FB649D"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szCs w:val="28"/>
          <w:lang w:bidi="ar-JO"/>
        </w:rPr>
        <w:t xml:space="preserve"> that suggest development cell mediated  response to unidentified  antigen by T cells that activate the granulomatous inflammation at the end . </w:t>
      </w:r>
      <w:r w:rsidR="00FB649D" w:rsidRPr="000D6916">
        <w:rPr>
          <w:rFonts w:ascii="BookAntiqua" w:eastAsiaTheme="minorEastAsia" w:hAnsi="BookAntiqua" w:cstheme="minorBidi" w:hint="cs"/>
          <w:b/>
          <w:bCs/>
          <w:color w:val="7030A0"/>
          <w:kern w:val="24"/>
          <w:sz w:val="28"/>
          <w:szCs w:val="28"/>
          <w:rtl/>
          <w:lang w:bidi="ar-JO"/>
        </w:rPr>
        <w:t>(تم استجابة زائدة في الجسم )</w:t>
      </w:r>
      <w:r w:rsidRPr="000D6916">
        <w:rPr>
          <w:rFonts w:ascii="BookAntiqua" w:eastAsiaTheme="minorEastAsia" w:hAnsi="BookAntiqua" w:cstheme="minorBidi"/>
          <w:b/>
          <w:bCs/>
          <w:color w:val="7030A0"/>
          <w:kern w:val="24"/>
          <w:sz w:val="28"/>
          <w:szCs w:val="28"/>
          <w:lang w:bidi="ar-JO"/>
        </w:rPr>
        <w:t xml:space="preserve">  </w:t>
      </w:r>
    </w:p>
    <w:p w:rsidR="00F96B83" w:rsidRPr="000D6916" w:rsidRDefault="00F96B83" w:rsidP="00F96B83">
      <w:pPr>
        <w:pStyle w:val="NormalWeb"/>
        <w:spacing w:before="0" w:beforeAutospacing="0" w:after="0" w:afterAutospacing="0"/>
        <w:rPr>
          <w:sz w:val="32"/>
          <w:szCs w:val="32"/>
          <w:lang w:bidi="ar-JO"/>
        </w:rPr>
      </w:pPr>
    </w:p>
    <w:p w:rsidR="00F96B83" w:rsidRPr="000D6916" w:rsidRDefault="00AA2233" w:rsidP="00F96B83">
      <w:pPr>
        <w:pStyle w:val="NormalWeb"/>
        <w:spacing w:before="0" w:beforeAutospacing="0" w:after="0" w:afterAutospacing="0"/>
        <w:rPr>
          <w:b/>
          <w:bCs/>
          <w:i/>
          <w:iCs/>
          <w:color w:val="C00000"/>
          <w:sz w:val="30"/>
          <w:szCs w:val="30"/>
          <w:u w:val="single"/>
          <w:lang w:bidi="ar-JO"/>
        </w:rPr>
      </w:pPr>
      <w:proofErr w:type="gramStart"/>
      <w:r w:rsidRPr="000D6916">
        <w:rPr>
          <w:rFonts w:asciiTheme="majorHAnsi" w:eastAsiaTheme="majorEastAsia" w:hAnsi="Calibri Light" w:cstheme="majorBidi"/>
          <w:b/>
          <w:bCs/>
          <w:i/>
          <w:iCs/>
          <w:color w:val="C00000"/>
          <w:kern w:val="24"/>
          <w:sz w:val="30"/>
          <w:szCs w:val="30"/>
          <w:u w:val="single"/>
        </w:rPr>
        <w:t>organs</w:t>
      </w:r>
      <w:proofErr w:type="gramEnd"/>
      <w:r w:rsidRPr="000D6916">
        <w:rPr>
          <w:rFonts w:asciiTheme="majorHAnsi" w:eastAsiaTheme="majorEastAsia" w:hAnsi="Calibri Light" w:cstheme="majorBidi"/>
          <w:b/>
          <w:bCs/>
          <w:i/>
          <w:iCs/>
          <w:color w:val="C00000"/>
          <w:kern w:val="24"/>
          <w:sz w:val="30"/>
          <w:szCs w:val="30"/>
          <w:u w:val="single"/>
        </w:rPr>
        <w:t xml:space="preserve"> involved</w:t>
      </w:r>
      <w:r w:rsidRPr="000D6916">
        <w:rPr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 :</w:t>
      </w:r>
    </w:p>
    <w:p w:rsidR="00FB649D" w:rsidRPr="00753219" w:rsidRDefault="00AA2233" w:rsidP="00AA2233">
      <w:pPr>
        <w:pStyle w:val="NormalWeb"/>
        <w:spacing w:before="0" w:beforeAutospacing="0" w:after="0" w:afterAutospacing="0"/>
        <w:rPr>
          <w:b/>
          <w:bCs/>
          <w:i/>
          <w:iCs/>
          <w:color w:val="C00000"/>
          <w:sz w:val="28"/>
          <w:szCs w:val="28"/>
          <w:u w:val="single"/>
          <w:lang w:bidi="ar-JO"/>
        </w:rPr>
      </w:pPr>
      <w:proofErr w:type="gramStart"/>
      <w:r w:rsidRPr="00753219">
        <w:rPr>
          <w:b/>
          <w:bCs/>
          <w:i/>
          <w:iCs/>
          <w:color w:val="C00000"/>
          <w:sz w:val="28"/>
          <w:szCs w:val="28"/>
          <w:u w:val="single"/>
          <w:lang w:bidi="ar-JO"/>
        </w:rPr>
        <w:t>lungs :</w:t>
      </w:r>
      <w:proofErr w:type="gramEnd"/>
      <w:r w:rsidR="00FB649D" w:rsidRPr="00753219">
        <w:rPr>
          <w:b/>
          <w:bCs/>
          <w:i/>
          <w:iCs/>
          <w:color w:val="C00000"/>
          <w:sz w:val="28"/>
          <w:szCs w:val="28"/>
          <w:u w:val="single"/>
          <w:lang w:bidi="ar-JO"/>
        </w:rPr>
        <w:t xml:space="preserve"> </w:t>
      </w:r>
    </w:p>
    <w:p w:rsidR="00FB649D" w:rsidRPr="00FB649D" w:rsidRDefault="00753219" w:rsidP="0075321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  <w:sz w:val="28"/>
          <w:szCs w:val="28"/>
          <w:lang w:bidi="ar-JO"/>
        </w:rPr>
      </w:pPr>
      <w:r w:rsidRPr="00753219">
        <w:rPr>
          <w:b/>
          <w:bCs/>
          <w:sz w:val="28"/>
          <w:szCs w:val="28"/>
          <w:lang w:bidi="ar-JO"/>
        </w:rPr>
        <w:t xml:space="preserve"> 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l</w:t>
      </w:r>
      <w:r w:rsidR="00FB649D"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ungs</w:t>
      </w:r>
      <w:r w:rsidR="00FB649D"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…</w:t>
      </w:r>
      <w:proofErr w:type="gramEnd"/>
      <w:r w:rsidR="00FB649D"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90% of cases</w:t>
      </w:r>
      <w:r w:rsidR="00FB649D" w:rsidRPr="00753219">
        <w:rPr>
          <w:b/>
          <w:bCs/>
          <w:sz w:val="28"/>
          <w:szCs w:val="28"/>
          <w:lang w:bidi="ar-JO"/>
        </w:rPr>
        <w:t xml:space="preserve">  </w:t>
      </w:r>
      <w:r w:rsidR="00FB649D" w:rsidRPr="00753219">
        <w:rPr>
          <w:b/>
          <w:bCs/>
          <w:color w:val="7030A0"/>
          <w:sz w:val="28"/>
          <w:szCs w:val="28"/>
          <w:lang w:bidi="ar-JO"/>
        </w:rPr>
        <w:t># remember the most common</w:t>
      </w:r>
      <w:r w:rsidR="00AE4137" w:rsidRPr="00753219">
        <w:rPr>
          <w:b/>
          <w:bCs/>
          <w:color w:val="7030A0"/>
          <w:sz w:val="28"/>
          <w:szCs w:val="28"/>
          <w:lang w:bidi="ar-JO"/>
        </w:rPr>
        <w:t xml:space="preserve"> </w:t>
      </w:r>
      <w:r w:rsidR="00FB649D" w:rsidRPr="00753219">
        <w:rPr>
          <w:b/>
          <w:bCs/>
          <w:color w:val="7030A0"/>
          <w:sz w:val="28"/>
          <w:szCs w:val="28"/>
          <w:lang w:bidi="ar-JO"/>
        </w:rPr>
        <w:t xml:space="preserve"> manifestation </w:t>
      </w:r>
      <w:r w:rsidR="00AE4137" w:rsidRPr="00753219">
        <w:rPr>
          <w:b/>
          <w:bCs/>
          <w:sz w:val="28"/>
          <w:szCs w:val="28"/>
          <w:lang w:bidi="ar-JO"/>
        </w:rPr>
        <w:t>.</w:t>
      </w:r>
    </w:p>
    <w:p w:rsidR="00AE4137" w:rsidRPr="00753219" w:rsidRDefault="00FB649D" w:rsidP="0075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…with tendency to localize in the connective tissue around bronchioles and pulmonary </w:t>
      </w:r>
      <w:proofErr w:type="spellStart"/>
      <w:r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venules</w:t>
      </w:r>
      <w:proofErr w:type="spellEnd"/>
      <w:r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and in the pleura (“</w:t>
      </w:r>
      <w:proofErr w:type="spellStart"/>
      <w:r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lymphangitic</w:t>
      </w:r>
      <w:proofErr w:type="spellEnd"/>
      <w:r w:rsidRPr="00FB649D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” distribution)</w:t>
      </w:r>
    </w:p>
    <w:p w:rsidR="00AE4137" w:rsidRPr="00FB649D" w:rsidRDefault="00AE4137" w:rsidP="00AE4137">
      <w:pP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JO"/>
        </w:rPr>
      </w:pPr>
      <w:r w:rsidRPr="000D6916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 it's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similar to the anatomy of 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lymphatics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.</w:t>
      </w:r>
    </w:p>
    <w:p w:rsidR="00FB649D" w:rsidRPr="003655AA" w:rsidRDefault="00FB649D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FB649D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…5% to 15% of patients, the granulomas eventually are replaced by diffuse interstitial fibrosis, resulting in a so-called “honeycomb lung”</w:t>
      </w:r>
      <w:r w:rsidR="00AE4137"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:rsidR="00AE4137" w:rsidRPr="003655AA" w:rsidRDefault="00AE4137" w:rsidP="00AE4137">
      <w:pP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 5-15% (few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)  from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patients  that have lung involvement (5-15 % from 90%) that may progresses to  the end-stage lung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Dz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(honeycomb lung ) , it's extensive </w:t>
      </w:r>
      <w:r w:rsidRPr="003655AA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عنيف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fibrosis  , sever form . </w:t>
      </w:r>
    </w:p>
    <w:p w:rsidR="006D5310" w:rsidRPr="003655AA" w:rsidRDefault="006D5310" w:rsidP="00AE4137">
      <w:pP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bidi="ar-JO"/>
        </w:rPr>
        <w:t xml:space="preserve">Lymph 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bidi="ar-JO"/>
        </w:rPr>
        <w:t>nodes :</w:t>
      </w:r>
      <w:proofErr w:type="gramEnd"/>
    </w:p>
    <w:p w:rsidR="006D5310" w:rsidRPr="003655AA" w:rsidRDefault="006D5310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proofErr w:type="spellStart"/>
      <w:r w:rsidRPr="006D531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lastRenderedPageBreak/>
        <w:t>Hilar</w:t>
      </w:r>
      <w:proofErr w:type="spellEnd"/>
      <w:r w:rsidRPr="006D531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and </w:t>
      </w:r>
      <w:proofErr w:type="spellStart"/>
      <w:r w:rsidRPr="006D531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paratracheal</w:t>
      </w:r>
      <w:proofErr w:type="spellEnd"/>
      <w:r w:rsidRPr="006D5310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lymph nodes are enlarged in 75% to 90% of patients, while one-third present with peripheral lymphadenopathy</w:t>
      </w:r>
    </w:p>
    <w:p w:rsidR="006D5310" w:rsidRPr="003655AA" w:rsidRDefault="006D5310" w:rsidP="006D5310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#the 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second  most</w:t>
      </w:r>
      <w:proofErr w:type="gramEnd"/>
      <w:r w:rsid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manifestation .</w:t>
      </w:r>
    </w:p>
    <w:p w:rsidR="006D5310" w:rsidRPr="000D6916" w:rsidRDefault="006D5310" w:rsidP="006D5310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6D5310" w:rsidRPr="003655AA" w:rsidRDefault="006D5310" w:rsidP="006D5310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bidi="ar-JO"/>
        </w:rPr>
      </w:pPr>
      <w:proofErr w:type="gramStart"/>
      <w:r w:rsidRPr="003655AA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u w:val="single"/>
          <w:lang w:bidi="ar-JO"/>
        </w:rPr>
        <w:t>Skin :</w:t>
      </w:r>
      <w:proofErr w:type="gramEnd"/>
    </w:p>
    <w:p w:rsidR="006F5C70" w:rsidRPr="003655AA" w:rsidRDefault="007F1F0E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contextualSpacing/>
        <w:rPr>
          <w:rFonts w:eastAsiaTheme="minorEastAsia" w:hAnsi="Calibri"/>
          <w:b/>
          <w:bCs/>
          <w:kern w:val="24"/>
          <w:sz w:val="28"/>
          <w:szCs w:val="28"/>
          <w:lang w:bidi="ar-JO"/>
        </w:rPr>
      </w:pPr>
      <w:proofErr w:type="gramStart"/>
      <w:r w:rsidRPr="007F1F0E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especially</w:t>
      </w:r>
      <w:proofErr w:type="gramEnd"/>
      <w:r w:rsidRPr="007F1F0E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 xml:space="preserve"> erythema </w:t>
      </w:r>
      <w:proofErr w:type="spellStart"/>
      <w:r w:rsidRPr="007F1F0E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nodosum</w:t>
      </w:r>
      <w:proofErr w:type="spellEnd"/>
      <w:r w:rsidRPr="007F1F0E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…</w:t>
      </w:r>
      <w:proofErr w:type="spellStart"/>
      <w:r w:rsidRPr="007F1F0E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sarcoidal</w:t>
      </w:r>
      <w:proofErr w:type="spellEnd"/>
      <w:r w:rsidRPr="007F1F0E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 xml:space="preserve"> granulomas uncommon in these lesions… lupus </w:t>
      </w:r>
      <w:proofErr w:type="spellStart"/>
      <w:r w:rsidRPr="007F1F0E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pernio</w:t>
      </w:r>
      <w:proofErr w:type="spellEnd"/>
      <w:r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 xml:space="preserve"> </w:t>
      </w:r>
      <w:r w:rsidR="006F5C70"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.</w:t>
      </w:r>
    </w:p>
    <w:p w:rsidR="007F1F0E" w:rsidRPr="003655AA" w:rsidRDefault="006F5C70" w:rsidP="006F5C70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#the skin </w:t>
      </w:r>
      <w:proofErr w:type="gramStart"/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>manifestation</w:t>
      </w:r>
      <w:r w:rsidR="003655AA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: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</w:t>
      </w:r>
    </w:p>
    <w:p w:rsidR="006F5C70" w:rsidRPr="003655AA" w:rsidRDefault="006F5C70" w:rsidP="006F5C70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1)</w:t>
      </w:r>
      <w:r w:rsidR="007F1F0E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proofErr w:type="gramStart"/>
      <w:r w:rsidR="007F1F0E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EN :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the most common skin lesion , even though </w:t>
      </w:r>
      <w:r w:rsidR="007F1F0E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there is little EN in non-</w:t>
      </w:r>
      <w:proofErr w:type="spellStart"/>
      <w:r w:rsidR="007F1F0E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caeseating</w:t>
      </w:r>
      <w:proofErr w:type="spellEnd"/>
      <w:r w:rsidR="007F1F0E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granuloma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r w:rsidR="007F1F0E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, it associated with :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sarcoidosis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,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pancolitis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,  …etc.  </w:t>
      </w:r>
    </w:p>
    <w:p w:rsidR="006F5C70" w:rsidRDefault="006F5C70" w:rsidP="006F5C70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extra :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remember : EN is skin inflammation is located in fatty layer of skin associated  with  more than one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Dz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. </w:t>
      </w:r>
    </w:p>
    <w:p w:rsidR="003655AA" w:rsidRPr="003655AA" w:rsidRDefault="003655AA" w:rsidP="003655AA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</w:p>
    <w:p w:rsidR="00D565BC" w:rsidRDefault="00D565BC" w:rsidP="00D565BC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2) </w:t>
      </w:r>
      <w:proofErr w:type="spellStart"/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sarcoidal</w:t>
      </w:r>
      <w:proofErr w:type="spellEnd"/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granuloma </w:t>
      </w:r>
      <w:r w:rsid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.</w:t>
      </w:r>
    </w:p>
    <w:p w:rsidR="003655AA" w:rsidRPr="003655AA" w:rsidRDefault="003655AA" w:rsidP="003655AA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</w:p>
    <w:p w:rsidR="00DA25D4" w:rsidRPr="003655AA" w:rsidRDefault="00D565BC" w:rsidP="00F835C1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3)lupus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pernio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:</w:t>
      </w:r>
      <w:r w:rsidR="00DA25D4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important</w:t>
      </w:r>
      <w:r w:rsidR="00F835C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for </w:t>
      </w:r>
      <w:r w:rsidR="00DA25D4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clinical </w:t>
      </w:r>
      <w:r w:rsid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…..</w:t>
      </w:r>
    </w:p>
    <w:p w:rsidR="00DA25D4" w:rsidRPr="003655AA" w:rsidRDefault="00DA25D4" w:rsidP="00023950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Student 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ask</w:t>
      </w:r>
      <w:r w:rsidR="000239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ed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the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doctor : Is this same as  </w:t>
      </w:r>
      <w:r w:rsidR="00E83E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systemic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lupus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erythematosus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? </w:t>
      </w:r>
    </w:p>
    <w:p w:rsidR="00DA25D4" w:rsidRPr="003655AA" w:rsidRDefault="00DA25D4" w:rsidP="00DA25D4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spellStart"/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Ans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: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no , this lupus is different from lupus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erythematosus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. </w:t>
      </w:r>
    </w:p>
    <w:p w:rsidR="00DA25D4" w:rsidRPr="003655AA" w:rsidRDefault="00DA25D4" w:rsidP="00DA25D4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And keep in mind that we have lupus vulgaris which is TB in 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skin .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</w:p>
    <w:p w:rsidR="00DA25D4" w:rsidRPr="003655AA" w:rsidRDefault="00DA25D4" w:rsidP="00DA25D4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These  terms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will be helpful for us in clinical , the  prof  said . </w:t>
      </w:r>
    </w:p>
    <w:p w:rsidR="00D565BC" w:rsidRPr="000D6916" w:rsidRDefault="00D565BC" w:rsidP="00D565BC">
      <w:pPr>
        <w:bidi w:val="0"/>
        <w:spacing w:after="0" w:line="216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6D5310" w:rsidRPr="000D6916" w:rsidRDefault="00D565BC" w:rsidP="006D5310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0D6916">
        <w:rPr>
          <w:noProof/>
          <w:sz w:val="32"/>
          <w:szCs w:val="32"/>
        </w:rPr>
        <w:drawing>
          <wp:inline distT="0" distB="0" distL="0" distR="0" wp14:anchorId="6CF49421" wp14:editId="7DE3BA15">
            <wp:extent cx="5274310" cy="3494841"/>
            <wp:effectExtent l="0" t="0" r="254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33" w:rsidRPr="000D6916" w:rsidRDefault="00AA2233" w:rsidP="00DA25D4">
      <w:pPr>
        <w:pStyle w:val="NormalWeb"/>
        <w:spacing w:before="0" w:beforeAutospacing="0" w:after="0" w:afterAutospacing="0"/>
        <w:rPr>
          <w:sz w:val="32"/>
          <w:szCs w:val="32"/>
          <w:lang w:bidi="ar-JO"/>
        </w:rPr>
      </w:pPr>
    </w:p>
    <w:p w:rsidR="00A654B3" w:rsidRPr="003655AA" w:rsidRDefault="00A654B3" w:rsidP="00A654B3">
      <w:pPr>
        <w:pStyle w:val="NormalWeb"/>
        <w:spacing w:before="0" w:beforeAutospacing="0" w:after="0" w:afterAutospacing="0"/>
        <w:rPr>
          <w:b/>
          <w:bCs/>
          <w:i/>
          <w:iCs/>
          <w:color w:val="C00000"/>
          <w:sz w:val="28"/>
          <w:szCs w:val="28"/>
          <w:u w:val="single"/>
          <w:lang w:bidi="ar-JO"/>
        </w:rPr>
      </w:pPr>
      <w:r w:rsidRPr="003655AA">
        <w:rPr>
          <w:b/>
          <w:bCs/>
          <w:i/>
          <w:iCs/>
          <w:color w:val="C00000"/>
          <w:sz w:val="28"/>
          <w:szCs w:val="28"/>
          <w:u w:val="single"/>
          <w:lang w:bidi="ar-JO"/>
        </w:rPr>
        <w:t xml:space="preserve">Eyes and </w:t>
      </w:r>
      <w:proofErr w:type="gramStart"/>
      <w:r w:rsidRPr="003655AA">
        <w:rPr>
          <w:b/>
          <w:bCs/>
          <w:i/>
          <w:iCs/>
          <w:color w:val="C00000"/>
          <w:sz w:val="28"/>
          <w:szCs w:val="28"/>
          <w:u w:val="single"/>
          <w:lang w:bidi="ar-JO"/>
        </w:rPr>
        <w:t>glands :</w:t>
      </w:r>
      <w:proofErr w:type="gramEnd"/>
      <w:r w:rsidRPr="003655AA">
        <w:rPr>
          <w:b/>
          <w:bCs/>
          <w:i/>
          <w:iCs/>
          <w:color w:val="C00000"/>
          <w:sz w:val="28"/>
          <w:szCs w:val="28"/>
          <w:u w:val="single"/>
          <w:lang w:bidi="ar-JO"/>
        </w:rPr>
        <w:t xml:space="preserve"> </w:t>
      </w:r>
    </w:p>
    <w:p w:rsidR="00A654B3" w:rsidRPr="003655AA" w:rsidRDefault="00A654B3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lastRenderedPageBreak/>
        <w:t>Eye &amp; lacrimal glands…1/5 to 1/2</w:t>
      </w:r>
      <w:r w:rsidR="000F4AF7"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# nearly 25</w:t>
      </w:r>
      <w:proofErr w:type="gramStart"/>
      <w:r w:rsidR="000F4AF7"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% </w:t>
      </w:r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of</w:t>
      </w:r>
      <w:proofErr w:type="gramEnd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patients (</w:t>
      </w:r>
      <w:proofErr w:type="spellStart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iritis</w:t>
      </w:r>
      <w:proofErr w:type="spellEnd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or </w:t>
      </w:r>
      <w:proofErr w:type="spellStart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iridocyclitis</w:t>
      </w:r>
      <w:proofErr w:type="spellEnd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, unilateral or bilateral)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, </w:t>
      </w:r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also </w:t>
      </w:r>
      <w:proofErr w:type="spellStart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choroiditis</w:t>
      </w:r>
      <w:proofErr w:type="spellEnd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, retinitis, optic nerve involvement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* </w:t>
      </w:r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suppression of lacrimation</w:t>
      </w:r>
      <w:r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&gt;&gt;&gt;&gt;&gt;</w:t>
      </w:r>
      <w:proofErr w:type="spellStart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sicca</w:t>
      </w:r>
      <w:proofErr w:type="spellEnd"/>
      <w:r w:rsidRPr="00A654B3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syndrome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>.</w:t>
      </w:r>
    </w:p>
    <w:p w:rsidR="00A654B3" w:rsidRPr="003655AA" w:rsidRDefault="00A654B3" w:rsidP="00A654B3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</w:t>
      </w:r>
      <w:r w:rsidR="000F4AF7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the </w:t>
      </w:r>
      <w:proofErr w:type="spellStart"/>
      <w:r w:rsidR="000F4AF7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sarcoidosis</w:t>
      </w:r>
      <w:proofErr w:type="spellEnd"/>
      <w:r w:rsidR="000F4AF7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can affect any part of </w:t>
      </w:r>
      <w:proofErr w:type="gramStart"/>
      <w:r w:rsidR="000F4AF7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eye .</w:t>
      </w:r>
      <w:proofErr w:type="gramEnd"/>
    </w:p>
    <w:p w:rsidR="000F4AF7" w:rsidRPr="00A654B3" w:rsidRDefault="000F4AF7" w:rsidP="000F4AF7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rtl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# </w:t>
      </w:r>
      <w:proofErr w:type="spellStart"/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sicca</w:t>
      </w:r>
      <w:proofErr w:type="spellEnd"/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syndrome : clinical syndrome  that inhibit the lacrimation (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xeroophthalmia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:</w:t>
      </w:r>
      <w:r w:rsidRPr="003655AA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جفاف العين 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) and salivation (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xerostomia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: </w:t>
      </w:r>
      <w:r w:rsidRPr="003655AA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جفاف الشفاه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) .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br/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Also ,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it can occur in </w:t>
      </w:r>
      <w:proofErr w:type="spellStart"/>
      <w:r w:rsidRPr="003655AA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Sjogren's</w:t>
      </w:r>
      <w:proofErr w:type="spellEnd"/>
      <w:r w:rsidRPr="003655AA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syndrome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( autoimmune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Dz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affect salivary glands ) .  </w:t>
      </w:r>
    </w:p>
    <w:p w:rsidR="000F4AF7" w:rsidRPr="003655AA" w:rsidRDefault="000F4AF7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3655AA">
        <w:rPr>
          <w:b/>
          <w:bCs/>
          <w:color w:val="7030A0"/>
          <w:sz w:val="28"/>
          <w:szCs w:val="28"/>
          <w:lang w:bidi="ar-JO"/>
        </w:rPr>
        <w:t xml:space="preserve"> </w:t>
      </w:r>
      <w:r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 xml:space="preserve">Unilateral or bilateral </w:t>
      </w:r>
      <w:proofErr w:type="spellStart"/>
      <w:r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parotitis</w:t>
      </w:r>
      <w:proofErr w:type="spellEnd"/>
      <w:r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 xml:space="preserve"> with painful enlargement </w:t>
      </w:r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>#</w:t>
      </w:r>
      <w:proofErr w:type="gramStart"/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swelling  </w:t>
      </w:r>
      <w:r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in</w:t>
      </w:r>
      <w:proofErr w:type="gramEnd"/>
      <w:r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 xml:space="preserve"> &lt;10%...</w:t>
      </w:r>
      <w:proofErr w:type="spellStart"/>
      <w:r w:rsidRPr="003655AA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xerostomia</w:t>
      </w:r>
      <w:proofErr w:type="spellEnd"/>
    </w:p>
    <w:p w:rsidR="003655AA" w:rsidRPr="003655AA" w:rsidRDefault="000F4AF7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before="200"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</w:pPr>
      <w:r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**</w:t>
      </w:r>
      <w:r w:rsidRPr="000F4AF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Combined </w:t>
      </w:r>
      <w:proofErr w:type="spellStart"/>
      <w:r w:rsidRPr="000F4AF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uveoparotid</w:t>
      </w:r>
      <w:proofErr w:type="spellEnd"/>
      <w:r w:rsidRPr="000F4AF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involvement is designated </w:t>
      </w:r>
      <w:proofErr w:type="spellStart"/>
      <w:r w:rsidRPr="000F4AF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Mikulicz</w:t>
      </w:r>
      <w:proofErr w:type="spellEnd"/>
      <w:r w:rsidRPr="000F4AF7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syndrome</w:t>
      </w:r>
    </w:p>
    <w:p w:rsidR="003655AA" w:rsidRDefault="000F4AF7" w:rsidP="003655AA">
      <w:pP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# 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uvea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in eye and parotid gland ( salivary gland ) we call it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mikul</w:t>
      </w:r>
      <w:r w:rsidR="00183C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i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cz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syndrome                                                                                                 #we said that it can affect any part of eye (uvea )</w:t>
      </w:r>
    </w:p>
    <w:p w:rsidR="000F4AF7" w:rsidRPr="003655AA" w:rsidRDefault="000F4AF7" w:rsidP="003655AA">
      <w:pP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r w:rsidR="003655AA"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>E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>xtra</w:t>
      </w:r>
      <w:r w:rsid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</w:t>
      </w:r>
      <w:proofErr w:type="gramStart"/>
      <w:r w:rsid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note 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: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</w:t>
      </w:r>
      <w:r w:rsidR="00183C50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uvea is 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>t</w:t>
      </w:r>
      <w:r w:rsidRPr="003655AA">
        <w:rPr>
          <w:rFonts w:ascii="Arial" w:hAnsi="Arial" w:cs="Arial"/>
          <w:b/>
          <w:bCs/>
          <w:sz w:val="28"/>
          <w:szCs w:val="28"/>
          <w:shd w:val="clear" w:color="auto" w:fill="FFFFFF"/>
        </w:rPr>
        <w:t>he pigmented</w:t>
      </w:r>
      <w:r w:rsidR="003655A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Pr="003655A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layer of the eye, lying beneath the sclera and cornea, and comprising the iris, choroid, and </w:t>
      </w:r>
      <w:proofErr w:type="spellStart"/>
      <w:r w:rsidRPr="003655AA">
        <w:rPr>
          <w:rFonts w:ascii="Arial" w:hAnsi="Arial" w:cs="Arial"/>
          <w:b/>
          <w:bCs/>
          <w:sz w:val="28"/>
          <w:szCs w:val="28"/>
          <w:shd w:val="clear" w:color="auto" w:fill="FFFFFF"/>
        </w:rPr>
        <w:t>ciliary</w:t>
      </w:r>
      <w:proofErr w:type="spellEnd"/>
      <w:r w:rsidRPr="003655A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body.</w:t>
      </w:r>
    </w:p>
    <w:p w:rsidR="003A3F87" w:rsidRPr="003655AA" w:rsidRDefault="003A3F87" w:rsidP="003A3F87">
      <w:pPr>
        <w:bidi w:val="0"/>
        <w:spacing w:before="200" w:after="0" w:line="216" w:lineRule="auto"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u w:val="single"/>
          <w:lang w:bidi="ar-JO"/>
        </w:rPr>
      </w:pPr>
      <w:proofErr w:type="gramStart"/>
      <w:r w:rsidRPr="003655AA"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u w:val="single"/>
          <w:lang w:bidi="ar-JO"/>
        </w:rPr>
        <w:t>Others :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 </w:t>
      </w:r>
    </w:p>
    <w:p w:rsidR="003A3F87" w:rsidRPr="003655AA" w:rsidRDefault="003A3F87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3A3F87">
        <w:rPr>
          <w:rFonts w:eastAsiaTheme="minorEastAsia" w:hAnsi="Calibri"/>
          <w:b/>
          <w:bCs/>
          <w:kern w:val="24"/>
          <w:sz w:val="28"/>
          <w:szCs w:val="28"/>
          <w:lang w:bidi="ar-JO"/>
        </w:rPr>
        <w:t>Spleen, liver and bone marrow: commonly involved by microscopic granulomas but less commonly with clinical manifestations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:rsidR="00E60EB5" w:rsidRDefault="003A3F87" w:rsidP="00E60EB5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</w:t>
      </w:r>
      <w:r w:rsidR="00E60EB5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proofErr w:type="gramStart"/>
      <w:r w:rsidR="00E60EB5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microscopic</w:t>
      </w:r>
      <w:proofErr w:type="gramEnd"/>
      <w:r w:rsidR="00E60EB5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more than clinical ??? </w:t>
      </w:r>
      <w:proofErr w:type="gramStart"/>
      <w:r w:rsidR="00E60EB5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that</w:t>
      </w:r>
      <w:proofErr w:type="gramEnd"/>
      <w:r w:rsidR="00E60EB5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u will find structural changes under microscope more than symptoms such as hepatitis for ex</w:t>
      </w:r>
      <w:r w:rsidR="00E60EB5" w:rsidRPr="003655AA">
        <w:rPr>
          <w:rFonts w:ascii="Times New Roman" w:eastAsia="Times New Roman" w:hAnsi="Times New Roman" w:cs="Times New Roman"/>
          <w:color w:val="7030A0"/>
          <w:sz w:val="28"/>
          <w:szCs w:val="28"/>
          <w:lang w:bidi="ar-JO"/>
        </w:rPr>
        <w:t xml:space="preserve"> </w:t>
      </w:r>
      <w:r w:rsidR="00E60EB5" w:rsidRPr="000D6916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. </w:t>
      </w:r>
    </w:p>
    <w:p w:rsidR="003655AA" w:rsidRPr="003655AA" w:rsidRDefault="003655AA" w:rsidP="003655AA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sz w:val="30"/>
          <w:szCs w:val="30"/>
          <w:lang w:bidi="ar-JO"/>
        </w:rPr>
      </w:pPr>
    </w:p>
    <w:p w:rsidR="003A3F87" w:rsidRPr="003655AA" w:rsidRDefault="00DD67E1" w:rsidP="00DD67E1">
      <w:pPr>
        <w:bidi w:val="0"/>
        <w:spacing w:after="0" w:line="216" w:lineRule="auto"/>
        <w:contextualSpacing/>
        <w:rPr>
          <w:rFonts w:eastAsiaTheme="minorEastAsia" w:hAnsi="Calibri"/>
          <w:b/>
          <w:bCs/>
          <w:i/>
          <w:iCs/>
          <w:color w:val="000000" w:themeColor="text1"/>
          <w:kern w:val="24"/>
          <w:sz w:val="30"/>
          <w:szCs w:val="30"/>
          <w:u w:val="single"/>
        </w:rPr>
      </w:pPr>
      <w:proofErr w:type="spellStart"/>
      <w:r w:rsidRPr="003655AA">
        <w:rPr>
          <w:rFonts w:eastAsiaTheme="minorEastAsia" w:hAnsi="Calibri"/>
          <w:b/>
          <w:bCs/>
          <w:i/>
          <w:iCs/>
          <w:color w:val="C00000"/>
          <w:kern w:val="24"/>
          <w:sz w:val="30"/>
          <w:szCs w:val="30"/>
          <w:u w:val="single"/>
        </w:rPr>
        <w:t>Hypercalcemia</w:t>
      </w:r>
      <w:proofErr w:type="spellEnd"/>
      <w:r w:rsidRPr="003655AA">
        <w:rPr>
          <w:rFonts w:eastAsiaTheme="minorEastAsia" w:hAnsi="Calibri"/>
          <w:b/>
          <w:bCs/>
          <w:i/>
          <w:iCs/>
          <w:color w:val="C00000"/>
          <w:kern w:val="24"/>
          <w:sz w:val="30"/>
          <w:szCs w:val="30"/>
          <w:u w:val="single"/>
        </w:rPr>
        <w:t>…Why?</w:t>
      </w:r>
      <w:r w:rsidRPr="003655AA">
        <w:rPr>
          <w:rFonts w:eastAsiaTheme="minorEastAsia" w:hAnsi="Calibri"/>
          <w:b/>
          <w:bCs/>
          <w:i/>
          <w:iCs/>
          <w:color w:val="000000" w:themeColor="text1"/>
          <w:kern w:val="24"/>
          <w:sz w:val="30"/>
          <w:szCs w:val="30"/>
          <w:u w:val="single"/>
        </w:rPr>
        <w:t xml:space="preserve"> </w:t>
      </w:r>
    </w:p>
    <w:p w:rsidR="00E174C9" w:rsidRPr="003655AA" w:rsidRDefault="00DD67E1" w:rsidP="00DD67E1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</w:rPr>
        <w:t xml:space="preserve"># </w:t>
      </w:r>
      <w:proofErr w:type="gramStart"/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</w:rPr>
        <w:t>if</w:t>
      </w:r>
      <w:proofErr w:type="gramEnd"/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</w:rPr>
        <w:t xml:space="preserve"> we back to the immunological abnormalities that lead to </w:t>
      </w:r>
      <w:proofErr w:type="spellStart"/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</w:rPr>
        <w:t>sarcoidosis</w:t>
      </w:r>
      <w:proofErr w:type="spellEnd"/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</w:rPr>
        <w:t xml:space="preserve"> , we hav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e to know that the activation of macrophages  can produce the active form of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vit.D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which will increase the  calcium  in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Bld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, and this 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hypercalcemia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can lead to</w:t>
      </w:r>
      <w:r w:rsidRPr="003655AA">
        <w:rPr>
          <w:b/>
          <w:bCs/>
          <w:color w:val="7030A0"/>
          <w:sz w:val="28"/>
          <w:szCs w:val="28"/>
        </w:rPr>
        <w:t xml:space="preserve">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metastatic calcification or dystrophic calcification .</w:t>
      </w:r>
    </w:p>
    <w:p w:rsidR="0063772F" w:rsidRPr="000D6916" w:rsidRDefault="0063772F" w:rsidP="0063772F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63772F" w:rsidRDefault="003655AA" w:rsidP="00183C50">
      <w:pPr>
        <w:bidi w:val="0"/>
        <w:spacing w:after="0" w:line="216" w:lineRule="auto"/>
        <w:contextualSpacing/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</w:t>
      </w:r>
      <w:proofErr w:type="gramStart"/>
      <w:r w:rsidR="0063772F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NOTE :</w:t>
      </w:r>
      <w:proofErr w:type="gramEnd"/>
      <w:r w:rsidR="0063772F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is not necessary for this condition</w:t>
      </w:r>
      <w:r w:rsidR="00183C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(</w:t>
      </w:r>
      <w:proofErr w:type="spellStart"/>
      <w:r w:rsidR="00183C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sarcoidosis</w:t>
      </w:r>
      <w:proofErr w:type="spellEnd"/>
      <w:r w:rsidR="00183C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)</w:t>
      </w:r>
      <w:r w:rsidR="0063772F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to occur in lung even though is the most common manifestation , it may occur only in skin or only i</w:t>
      </w:r>
      <w:r w:rsidR="00183C5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n eye</w:t>
      </w:r>
      <w:r w:rsidR="00183C50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 .</w:t>
      </w:r>
    </w:p>
    <w:p w:rsidR="00183C50" w:rsidRPr="003655AA" w:rsidRDefault="00183C50" w:rsidP="00183C50">
      <w:pPr>
        <w:bidi w:val="0"/>
        <w:spacing w:after="0" w:line="216" w:lineRule="auto"/>
        <w:contextualSpacing/>
        <w:jc w:val="right"/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>(بمعنى انها ممكن تكون بالعين مثلا بدون الرئة وهكذا )</w:t>
      </w:r>
    </w:p>
    <w:p w:rsidR="00E174C9" w:rsidRPr="003655AA" w:rsidRDefault="00E174C9" w:rsidP="00E174C9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</w:p>
    <w:p w:rsidR="00DD67E1" w:rsidRPr="003655AA" w:rsidRDefault="00DD67E1" w:rsidP="00E174C9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u w:val="single"/>
          <w:lang w:bidi="ar-JO"/>
        </w:rPr>
      </w:pPr>
      <w:r w:rsidRPr="000D6916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</w:t>
      </w:r>
      <w:proofErr w:type="gramStart"/>
      <w:r w:rsidR="00E174C9" w:rsidRPr="003655AA">
        <w:rPr>
          <w:rFonts w:asciiTheme="majorHAnsi" w:eastAsiaTheme="majorEastAsia" w:hAnsi="Calibri Light" w:cstheme="majorBidi"/>
          <w:b/>
          <w:bCs/>
          <w:i/>
          <w:iCs/>
          <w:color w:val="C00000"/>
          <w:kern w:val="24"/>
          <w:sz w:val="30"/>
          <w:szCs w:val="30"/>
          <w:u w:val="single"/>
        </w:rPr>
        <w:t>clinical</w:t>
      </w:r>
      <w:proofErr w:type="gramEnd"/>
      <w:r w:rsidR="00E174C9" w:rsidRPr="003655AA">
        <w:rPr>
          <w:rFonts w:asciiTheme="majorHAnsi" w:eastAsiaTheme="majorEastAsia" w:hAnsi="Calibri Light" w:cstheme="majorBidi"/>
          <w:b/>
          <w:bCs/>
          <w:i/>
          <w:iCs/>
          <w:color w:val="C00000"/>
          <w:kern w:val="24"/>
          <w:sz w:val="30"/>
          <w:szCs w:val="30"/>
          <w:u w:val="single"/>
        </w:rPr>
        <w:t xml:space="preserve"> notes</w:t>
      </w:r>
      <w:r w:rsidR="00E174C9" w:rsidRPr="003655AA"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 :</w:t>
      </w:r>
    </w:p>
    <w:p w:rsidR="00E174C9" w:rsidRPr="003655AA" w:rsidRDefault="0063772F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</w:pPr>
      <w:r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**</w:t>
      </w:r>
      <w:r w:rsidR="00E174C9"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Many are asymptomatic…incidentally on x-ray or autopsy: bilateral </w:t>
      </w:r>
      <w:proofErr w:type="spellStart"/>
      <w:r w:rsidR="00E174C9"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hilar</w:t>
      </w:r>
      <w:proofErr w:type="spellEnd"/>
      <w:r w:rsidR="00E174C9"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lymphadenopathy</w:t>
      </w:r>
    </w:p>
    <w:p w:rsidR="0063772F" w:rsidRPr="003655AA" w:rsidRDefault="0063772F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</w:pPr>
      <w:r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>#</w:t>
      </w:r>
      <w:r w:rsidR="009F0BBE"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it can appear on x-ray in any </w:t>
      </w:r>
      <w:proofErr w:type="gramStart"/>
      <w:r w:rsidR="009F0BBE" w:rsidRP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organ </w:t>
      </w:r>
      <w:r w:rsid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>,</w:t>
      </w:r>
      <w:proofErr w:type="gramEnd"/>
      <w:r w:rsid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 </w:t>
      </w:r>
      <w:proofErr w:type="spellStart"/>
      <w:r w:rsid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>bcz</w:t>
      </w:r>
      <w:proofErr w:type="spellEnd"/>
      <w:r w:rsid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 it affect</w:t>
      </w:r>
      <w:r w:rsidR="00183C50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s </w:t>
      </w:r>
      <w:r w:rsidR="003655AA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 any organ . </w:t>
      </w:r>
    </w:p>
    <w:p w:rsidR="0063772F" w:rsidRPr="003655AA" w:rsidRDefault="0063772F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</w:pPr>
    </w:p>
    <w:p w:rsidR="0063772F" w:rsidRPr="003655AA" w:rsidRDefault="0063772F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</w:pPr>
      <w:r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lastRenderedPageBreak/>
        <w:t>** Any organ of the previously mentioned may be the presenting one</w:t>
      </w:r>
    </w:p>
    <w:p w:rsidR="0063772F" w:rsidRPr="003655AA" w:rsidRDefault="0063772F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</w:pPr>
    </w:p>
    <w:p w:rsidR="0063772F" w:rsidRPr="003655AA" w:rsidRDefault="0063772F" w:rsidP="0036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3655AA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** In 2/3s of symptomatic patients: respiratory (dyspnea, dry cough) or constitutional signs &amp; symptoms (fever, weight loss, night sweats etc.)</w:t>
      </w:r>
      <w:r w:rsidRPr="003655AA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:rsidR="0063772F" w:rsidRPr="003655AA" w:rsidRDefault="009F0BBE" w:rsidP="009F0BBE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</w:t>
      </w:r>
      <w:r w:rsidR="00852EF4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the prof said that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we must be familiar to night sweats causes</w:t>
      </w:r>
      <w:r w:rsidR="00852EF4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"some of </w:t>
      </w:r>
      <w:proofErr w:type="gramStart"/>
      <w:r w:rsidR="00852EF4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them "</w:t>
      </w:r>
      <w:proofErr w:type="gramEnd"/>
      <w:r w:rsidR="00852EF4"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:</w:t>
      </w:r>
    </w:p>
    <w:p w:rsidR="009F0BBE" w:rsidRPr="003655AA" w:rsidRDefault="009F0BBE" w:rsidP="009F0BBE">
      <w:pPr>
        <w:pStyle w:val="ListParagraph"/>
        <w:numPr>
          <w:ilvl w:val="0"/>
          <w:numId w:val="15"/>
        </w:num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hodgkin's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lymphoma</w:t>
      </w:r>
    </w:p>
    <w:p w:rsidR="009F0BBE" w:rsidRPr="003655AA" w:rsidRDefault="009F0BBE" w:rsidP="009F0BBE">
      <w:pPr>
        <w:pStyle w:val="ListParagraph"/>
        <w:numPr>
          <w:ilvl w:val="0"/>
          <w:numId w:val="15"/>
        </w:num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TB</w:t>
      </w:r>
    </w:p>
    <w:p w:rsidR="009F0BBE" w:rsidRPr="003655AA" w:rsidRDefault="009F0BBE" w:rsidP="009F0BBE">
      <w:pPr>
        <w:pStyle w:val="ListParagraph"/>
        <w:numPr>
          <w:ilvl w:val="0"/>
          <w:numId w:val="15"/>
        </w:num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Sarcoidosis</w:t>
      </w:r>
      <w:proofErr w:type="spellEnd"/>
    </w:p>
    <w:p w:rsidR="00852EF4" w:rsidRPr="003655AA" w:rsidRDefault="009F0BBE" w:rsidP="009F0BBE">
      <w:pPr>
        <w:pStyle w:val="ListParagraph"/>
        <w:numPr>
          <w:ilvl w:val="0"/>
          <w:numId w:val="15"/>
        </w:num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Brucellosis (</w:t>
      </w:r>
      <w:proofErr w:type="spell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malta</w:t>
      </w:r>
      <w:proofErr w:type="spell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proofErr w:type="gramStart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fever )</w:t>
      </w:r>
      <w:proofErr w:type="gramEnd"/>
      <w:r w:rsidRPr="003655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. </w:t>
      </w:r>
    </w:p>
    <w:p w:rsidR="00852EF4" w:rsidRPr="003655AA" w:rsidRDefault="00852EF4" w:rsidP="00852EF4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</w:p>
    <w:p w:rsidR="007839CE" w:rsidRPr="003655AA" w:rsidRDefault="00852EF4" w:rsidP="00D136FC">
      <w:pPr>
        <w:bidi w:val="0"/>
        <w:spacing w:after="0" w:line="216" w:lineRule="auto"/>
        <w:rPr>
          <w:rFonts w:eastAsiaTheme="minorEastAsia" w:hAnsi="Calibri"/>
          <w:b/>
          <w:bCs/>
          <w:i/>
          <w:iCs/>
          <w:color w:val="C00000"/>
          <w:kern w:val="24"/>
          <w:sz w:val="30"/>
          <w:szCs w:val="30"/>
          <w:u w:val="single"/>
        </w:rPr>
      </w:pPr>
      <w:r w:rsidRPr="003655AA">
        <w:rPr>
          <w:rFonts w:ascii="Times New Roman" w:eastAsia="Times New Roman" w:hAnsi="Times New Roman" w:cs="Times New Roman"/>
          <w:b/>
          <w:bCs/>
          <w:i/>
          <w:iCs/>
          <w:color w:val="C00000"/>
          <w:sz w:val="30"/>
          <w:szCs w:val="30"/>
          <w:u w:val="single"/>
          <w:lang w:bidi="ar-JO"/>
        </w:rPr>
        <w:t xml:space="preserve">** </w:t>
      </w:r>
      <w:r w:rsidRPr="003655AA">
        <w:rPr>
          <w:rFonts w:eastAsiaTheme="minorEastAsia" w:hAnsi="Calibri"/>
          <w:b/>
          <w:bCs/>
          <w:i/>
          <w:iCs/>
          <w:color w:val="C00000"/>
          <w:kern w:val="24"/>
          <w:sz w:val="30"/>
          <w:szCs w:val="30"/>
          <w:u w:val="single"/>
        </w:rPr>
        <w:t>For diagnosis:</w:t>
      </w:r>
      <w:r w:rsidR="007839CE" w:rsidRPr="003655AA">
        <w:rPr>
          <w:rFonts w:eastAsiaTheme="minorEastAsia" w:hAnsi="Calibri"/>
          <w:b/>
          <w:bCs/>
          <w:i/>
          <w:iCs/>
          <w:color w:val="C00000"/>
          <w:kern w:val="24"/>
          <w:sz w:val="30"/>
          <w:szCs w:val="30"/>
          <w:u w:val="single"/>
        </w:rPr>
        <w:t xml:space="preserve"> </w:t>
      </w:r>
    </w:p>
    <w:p w:rsidR="009F0BBE" w:rsidRPr="003147BB" w:rsidRDefault="007839CE" w:rsidP="00314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3147B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1-</w:t>
      </w:r>
      <w:r w:rsidR="00852EF4" w:rsidRPr="003147B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Clinical, radiographic and biopsy findings after excluding other causes especially TB may cause </w:t>
      </w:r>
      <w:proofErr w:type="spellStart"/>
      <w:r w:rsidR="00852EF4" w:rsidRPr="003147B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>noncaseating</w:t>
      </w:r>
      <w:proofErr w:type="spellEnd"/>
      <w:r w:rsidR="00852EF4" w:rsidRPr="003147B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granulomas</w:t>
      </w:r>
      <w:r w:rsidR="00852EF4" w:rsidRPr="003147BB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D136FC" w:rsidRPr="003147BB" w:rsidRDefault="00D136FC" w:rsidP="00E83E7F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# first in diagnosis , u have to rule out everything that may involve  or any known cause for granulomatous inflammation </w:t>
      </w:r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(</w:t>
      </w:r>
      <w:proofErr w:type="spellStart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caseating</w:t>
      </w:r>
      <w:proofErr w:type="spellEnd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or non-</w:t>
      </w:r>
      <w:proofErr w:type="spellStart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caseating</w:t>
      </w:r>
      <w:proofErr w:type="spellEnd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) 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such as : TB (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caseating</w:t>
      </w:r>
      <w:proofErr w:type="spellEnd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granuloma)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, </w:t>
      </w:r>
      <w:r w:rsidR="001300D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fungal  infection 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hypersensitivity pneumonitis</w:t>
      </w:r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(non-</w:t>
      </w:r>
      <w:proofErr w:type="spellStart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caseating</w:t>
      </w:r>
      <w:proofErr w:type="spellEnd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)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, occ</w:t>
      </w:r>
      <w:r w:rsidR="00E83E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upationa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l lung 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Dz</w:t>
      </w:r>
      <w:proofErr w:type="spellEnd"/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r w:rsidR="00E83E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(</w:t>
      </w:r>
      <w:proofErr w:type="spellStart"/>
      <w:r w:rsidR="00E83E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Berylliosis</w:t>
      </w:r>
      <w:proofErr w:type="spellEnd"/>
      <w:r w:rsidR="00E83E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or chronic beryllium </w:t>
      </w:r>
      <w:proofErr w:type="spellStart"/>
      <w:r w:rsidR="00E83E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Dz</w:t>
      </w:r>
      <w:proofErr w:type="spellEnd"/>
      <w:r w:rsidR="00E83E7F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r w:rsidR="005C7D1A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). </w:t>
      </w:r>
    </w:p>
    <w:p w:rsidR="005C7D1A" w:rsidRPr="000D6916" w:rsidRDefault="005C7D1A" w:rsidP="005C7D1A">
      <w:pPr>
        <w:bidi w:val="0"/>
        <w:spacing w:after="0" w:line="216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7839CE" w:rsidRPr="003147BB" w:rsidRDefault="007839CE" w:rsidP="003147B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b/>
          <w:bCs/>
          <w:sz w:val="32"/>
          <w:szCs w:val="32"/>
          <w:lang w:bidi="ar-JO"/>
        </w:rPr>
      </w:pPr>
      <w:r w:rsidRPr="000D6916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  <w:lang w:bidi="ar-JO"/>
        </w:rPr>
        <w:t xml:space="preserve"> </w:t>
      </w:r>
      <w:r w:rsidRPr="003147B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  <w:lang w:bidi="ar-JO"/>
        </w:rPr>
        <w:t xml:space="preserve">2-ACE is increased in the blood and in </w:t>
      </w:r>
      <w:proofErr w:type="spellStart"/>
      <w:r w:rsidRPr="003147B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  <w:lang w:bidi="ar-JO"/>
        </w:rPr>
        <w:t>bronchoalveolar</w:t>
      </w:r>
      <w:proofErr w:type="spellEnd"/>
      <w:r w:rsidRPr="003147BB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bdr w:val="single" w:sz="4" w:space="0" w:color="auto"/>
          <w:lang w:bidi="ar-JO"/>
        </w:rPr>
        <w:t xml:space="preserve"> lavage…about 60% of cases</w:t>
      </w:r>
      <w:r w:rsidRPr="003147BB">
        <w:rPr>
          <w:b/>
          <w:bCs/>
          <w:sz w:val="28"/>
          <w:szCs w:val="28"/>
          <w:lang w:bidi="ar-JO"/>
        </w:rPr>
        <w:t xml:space="preserve"> </w:t>
      </w:r>
    </w:p>
    <w:p w:rsidR="007839CE" w:rsidRPr="000D6916" w:rsidRDefault="007839CE" w:rsidP="003147B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sz w:val="32"/>
          <w:szCs w:val="32"/>
          <w:lang w:bidi="ar-JO"/>
        </w:rPr>
      </w:pPr>
    </w:p>
    <w:p w:rsidR="007839CE" w:rsidRPr="003147BB" w:rsidRDefault="007839CE" w:rsidP="003147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  <w:r w:rsidRPr="003147BB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>3-</w:t>
      </w:r>
      <w:r w:rsidRPr="007839C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CD4+ T cells are increased around the granulomas and in </w:t>
      </w:r>
      <w:proofErr w:type="spellStart"/>
      <w:r w:rsidRPr="007839C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bronchoalveolar</w:t>
      </w:r>
      <w:proofErr w:type="spellEnd"/>
      <w:r w:rsidRPr="007839C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 xml:space="preserve"> lavage while there is peripheral T </w:t>
      </w:r>
      <w:proofErr w:type="spellStart"/>
      <w:r w:rsidRPr="007839CE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bidi="ar-JO"/>
        </w:rPr>
        <w:t>cytopenia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:rsidR="007839CE" w:rsidRPr="003147BB" w:rsidRDefault="007839CE" w:rsidP="003147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p w:rsidR="007839CE" w:rsidRPr="003147BB" w:rsidRDefault="007839CE" w:rsidP="007839C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# </w:t>
      </w:r>
      <w:proofErr w:type="gram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what</w:t>
      </w:r>
      <w:proofErr w:type="gram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is the 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bronchoalveolar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lavage ?</w:t>
      </w:r>
    </w:p>
    <w:p w:rsidR="007839CE" w:rsidRPr="003147BB" w:rsidRDefault="007839CE" w:rsidP="003147B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Broncoscopy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(</w:t>
      </w:r>
      <w:r w:rsidRPr="003147BB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تنظير </w:t>
      </w:r>
      <w:proofErr w:type="gramStart"/>
      <w:r w:rsidRPr="003147BB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للقصبات 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)</w:t>
      </w:r>
      <w:proofErr w:type="gram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</w:p>
    <w:p w:rsidR="005B2C76" w:rsidRPr="003147BB" w:rsidRDefault="005B2C76" w:rsidP="005B2C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gramStart"/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is</w:t>
      </w:r>
      <w:proofErr w:type="gramEnd"/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a </w:t>
      </w:r>
      <w:hyperlink r:id="rId11" w:tooltip="Medical procedure" w:history="1">
        <w:r w:rsidRPr="003147BB">
          <w:rPr>
            <w:rStyle w:val="Hyperlink"/>
            <w:rFonts w:ascii="Arial" w:hAnsi="Arial" w:cs="Arial"/>
            <w:b/>
            <w:bCs/>
            <w:color w:val="7030A0"/>
            <w:sz w:val="28"/>
            <w:szCs w:val="28"/>
            <w:u w:val="none"/>
            <w:shd w:val="clear" w:color="auto" w:fill="FFFFFF"/>
          </w:rPr>
          <w:t>medical procedure</w:t>
        </w:r>
      </w:hyperlink>
      <w:r w:rsidR="003147BB"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 in which</w:t>
      </w:r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it involves </w:t>
      </w:r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fluid is squirted into a small part of the lung and then collected for examination</w:t>
      </w:r>
      <w:r w:rsidR="00183C50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(cytopathology </w:t>
      </w:r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&gt;&gt; have cells and fluids</w:t>
      </w:r>
      <w:r w:rsidR="00183C50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for diagnosis </w:t>
      </w:r>
      <w:bookmarkStart w:id="0" w:name="_GoBack"/>
      <w:bookmarkEnd w:id="0"/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)</w:t>
      </w:r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. It is typically performed to </w:t>
      </w:r>
      <w:hyperlink r:id="rId12" w:tooltip="Medical diagnosis" w:history="1">
        <w:r w:rsidRPr="003147BB">
          <w:rPr>
            <w:rStyle w:val="Hyperlink"/>
            <w:rFonts w:ascii="Arial" w:hAnsi="Arial" w:cs="Arial"/>
            <w:b/>
            <w:bCs/>
            <w:color w:val="7030A0"/>
            <w:sz w:val="28"/>
            <w:szCs w:val="28"/>
            <w:u w:val="none"/>
            <w:shd w:val="clear" w:color="auto" w:fill="FFFFFF"/>
          </w:rPr>
          <w:t>diagnose</w:t>
        </w:r>
      </w:hyperlink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 </w:t>
      </w:r>
      <w:hyperlink r:id="rId13" w:tooltip="Lung disease" w:history="1">
        <w:r w:rsidRPr="003147BB">
          <w:rPr>
            <w:rStyle w:val="Hyperlink"/>
            <w:rFonts w:ascii="Arial" w:hAnsi="Arial" w:cs="Arial"/>
            <w:b/>
            <w:bCs/>
            <w:color w:val="7030A0"/>
            <w:sz w:val="28"/>
            <w:szCs w:val="28"/>
            <w:u w:val="none"/>
            <w:shd w:val="clear" w:color="auto" w:fill="FFFFFF"/>
          </w:rPr>
          <w:t>lung disease</w:t>
        </w:r>
      </w:hyperlink>
      <w:r w:rsidRPr="003147BB"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.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 </w:t>
      </w:r>
    </w:p>
    <w:p w:rsidR="005B2C76" w:rsidRPr="003147BB" w:rsidRDefault="005B2C76" w:rsidP="005B2C76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# ACE high in 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Bld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and 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bronchoalveolar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lavage but CD4+ T cells high in 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Bld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and few </w:t>
      </w:r>
      <w:proofErr w:type="gram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in  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bronchoalveolar</w:t>
      </w:r>
      <w:proofErr w:type="spellEnd"/>
      <w:proofErr w:type="gram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lavage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. </w:t>
      </w:r>
    </w:p>
    <w:p w:rsidR="0019321E" w:rsidRPr="003147BB" w:rsidRDefault="0019321E" w:rsidP="0019321E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</w:p>
    <w:p w:rsidR="0019321E" w:rsidRPr="000D6916" w:rsidRDefault="0019321E" w:rsidP="0019321E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0D6916">
        <w:rPr>
          <w:noProof/>
          <w:sz w:val="32"/>
          <w:szCs w:val="32"/>
        </w:rPr>
        <w:lastRenderedPageBreak/>
        <w:drawing>
          <wp:inline distT="0" distB="0" distL="0" distR="0" wp14:anchorId="2466C0D3" wp14:editId="1500289C">
            <wp:extent cx="5274310" cy="2164054"/>
            <wp:effectExtent l="19050" t="19050" r="21590" b="2730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405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B1377" w:rsidRPr="003147BB" w:rsidRDefault="0019321E" w:rsidP="009B137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0D6916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</w:t>
      </w: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</w:t>
      </w:r>
      <w:r w:rsidR="009B1377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the course is different from patient to </w:t>
      </w:r>
      <w:proofErr w:type="gramStart"/>
      <w:r w:rsidR="009B1377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patient .</w:t>
      </w:r>
      <w:proofErr w:type="gramEnd"/>
      <w:r w:rsidR="009B1377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</w:t>
      </w:r>
    </w:p>
    <w:p w:rsidR="00882EC0" w:rsidRPr="003147BB" w:rsidRDefault="009B1377" w:rsidP="00882EC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147BB">
        <w:rPr>
          <w:rFonts w:ascii="Times New Roman" w:eastAsia="Times New Roman" w:hAnsi="Times New Roman" w:cs="Times New Roman"/>
          <w:color w:val="7030A0"/>
          <w:sz w:val="28"/>
          <w:szCs w:val="28"/>
          <w:lang w:bidi="ar-JO"/>
        </w:rPr>
        <w:t>#</w:t>
      </w:r>
      <w:r w:rsidRPr="003147BB">
        <w:rPr>
          <w:rFonts w:ascii="Times New Roman" w:eastAsia="Times New Roman" w:hAnsi="Times New Roman" w:cs="Times New Roman" w:hint="cs"/>
          <w:color w:val="7030A0"/>
          <w:sz w:val="28"/>
          <w:szCs w:val="28"/>
          <w:rtl/>
          <w:lang w:bidi="ar-JO"/>
        </w:rPr>
        <w:t>معظم ا</w:t>
      </w:r>
      <w:r w:rsidRPr="003147BB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لحالات </w:t>
      </w:r>
      <w:proofErr w:type="gramStart"/>
      <w:r w:rsidRPr="003147BB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>بصير</w:t>
      </w:r>
      <w:r w:rsidR="00882EC0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remission .</w:t>
      </w:r>
      <w:proofErr w:type="gramEnd"/>
    </w:p>
    <w:p w:rsidR="00882EC0" w:rsidRPr="003147BB" w:rsidRDefault="00882EC0" w:rsidP="00882EC0">
      <w:pPr>
        <w:bidi w:val="0"/>
        <w:spacing w:after="0" w:line="240" w:lineRule="auto"/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</w:pP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# </w:t>
      </w:r>
      <w:r w:rsidRPr="003147BB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ممكن يرجع ينصاب فيها المريض </w:t>
      </w:r>
      <w:proofErr w:type="gramStart"/>
      <w:r w:rsidRPr="003147BB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>وممكن  لأ</w:t>
      </w:r>
      <w:proofErr w:type="gramEnd"/>
      <w:r w:rsidRPr="003147BB">
        <w:rPr>
          <w:rFonts w:ascii="Times New Roman" w:eastAsia="Times New Roman" w:hAnsi="Times New Roman" w:cs="Times New Roman" w:hint="cs"/>
          <w:b/>
          <w:bCs/>
          <w:color w:val="7030A0"/>
          <w:sz w:val="28"/>
          <w:szCs w:val="28"/>
          <w:rtl/>
          <w:lang w:bidi="ar-JO"/>
        </w:rPr>
        <w:t xml:space="preserve">  </w:t>
      </w:r>
    </w:p>
    <w:p w:rsidR="009B1377" w:rsidRPr="003147BB" w:rsidRDefault="009B1377" w:rsidP="009B137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#</w:t>
      </w:r>
      <w:proofErr w:type="spell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cor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</w:t>
      </w:r>
      <w:proofErr w:type="spellStart"/>
      <w:proofErr w:type="gramStart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pulmoale</w:t>
      </w:r>
      <w:proofErr w:type="spell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 :</w:t>
      </w:r>
      <w:proofErr w:type="gramEnd"/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lung fibrosis . </w:t>
      </w:r>
    </w:p>
    <w:p w:rsidR="009B1377" w:rsidRPr="000D6916" w:rsidRDefault="009B1377" w:rsidP="009B1377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9B1377" w:rsidRPr="000D6916" w:rsidRDefault="009B1377" w:rsidP="009B1377">
      <w:p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3147BB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  <w:lang w:bidi="ar-JO"/>
        </w:rPr>
        <w:t xml:space="preserve">What is the Lofgren </w:t>
      </w:r>
      <w:proofErr w:type="gramStart"/>
      <w:r w:rsidRPr="003147BB">
        <w:rPr>
          <w:rFonts w:ascii="Times New Roman" w:eastAsia="Times New Roman" w:hAnsi="Times New Roman" w:cs="Times New Roman"/>
          <w:sz w:val="32"/>
          <w:szCs w:val="32"/>
          <w:bdr w:val="single" w:sz="4" w:space="0" w:color="auto"/>
          <w:lang w:bidi="ar-JO"/>
        </w:rPr>
        <w:t>syndrome ?</w:t>
      </w:r>
      <w:proofErr w:type="gramEnd"/>
      <w:r w:rsidRPr="000D6916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</w:t>
      </w:r>
    </w:p>
    <w:p w:rsidR="009B1377" w:rsidRPr="003147BB" w:rsidRDefault="003147BB" w:rsidP="009B137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# </w:t>
      </w:r>
      <w:r w:rsidR="009B1377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It is acute presentation </w:t>
      </w:r>
      <w:proofErr w:type="gramStart"/>
      <w:r w:rsidR="009B1377"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of :</w:t>
      </w:r>
      <w:proofErr w:type="gramEnd"/>
    </w:p>
    <w:p w:rsidR="009B1377" w:rsidRPr="003147BB" w:rsidRDefault="009B1377" w:rsidP="009B1377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proofErr w:type="spellStart"/>
      <w:r w:rsidRPr="003147BB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>hilar</w:t>
      </w:r>
      <w:proofErr w:type="spellEnd"/>
      <w:r w:rsidRPr="003147BB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 lymphadenopathy</w:t>
      </w:r>
    </w:p>
    <w:p w:rsidR="005C7D1A" w:rsidRPr="003147BB" w:rsidRDefault="007F1F0E" w:rsidP="009B1377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7F1F0E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 xml:space="preserve">erythema </w:t>
      </w:r>
      <w:proofErr w:type="spellStart"/>
      <w:r w:rsidRPr="007F1F0E">
        <w:rPr>
          <w:rFonts w:eastAsiaTheme="minorEastAsia" w:hAnsi="Calibri"/>
          <w:b/>
          <w:bCs/>
          <w:color w:val="7030A0"/>
          <w:kern w:val="24"/>
          <w:sz w:val="28"/>
          <w:szCs w:val="28"/>
          <w:lang w:bidi="ar-JO"/>
        </w:rPr>
        <w:t>nodosum</w:t>
      </w:r>
      <w:proofErr w:type="spellEnd"/>
    </w:p>
    <w:p w:rsidR="009B1377" w:rsidRPr="003147BB" w:rsidRDefault="009B1377" w:rsidP="009B1377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  <w:r w:rsidRPr="003147B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arthralgia or arthritis </w:t>
      </w:r>
    </w:p>
    <w:p w:rsidR="0063772F" w:rsidRDefault="0063772F" w:rsidP="0063772F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</w:p>
    <w:p w:rsidR="00A649A6" w:rsidRDefault="00A649A6" w:rsidP="00A649A6">
      <w:pPr>
        <w:bidi w:val="0"/>
        <w:spacing w:after="0" w:line="216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</w:pPr>
    </w:p>
    <w:p w:rsidR="00A649A6" w:rsidRPr="000D6916" w:rsidRDefault="00A649A6" w:rsidP="00A649A6">
      <w:pPr>
        <w:bidi w:val="0"/>
        <w:spacing w:after="0" w:line="216" w:lineRule="auto"/>
        <w:rPr>
          <w:rFonts w:eastAsiaTheme="minorEastAsia" w:hAnsi="Calibri"/>
          <w:color w:val="000000" w:themeColor="text1"/>
          <w:kern w:val="24"/>
          <w:sz w:val="32"/>
          <w:szCs w:val="32"/>
          <w:lang w:bidi="ar-J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>best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bidi="ar-JO"/>
        </w:rPr>
        <w:t xml:space="preserve"> luck for all . </w:t>
      </w:r>
    </w:p>
    <w:p w:rsidR="0063772F" w:rsidRPr="000D6916" w:rsidRDefault="0063772F" w:rsidP="0063772F">
      <w:pPr>
        <w:bidi w:val="0"/>
        <w:spacing w:after="0" w:line="216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63772F" w:rsidRPr="000D6916" w:rsidRDefault="0063772F" w:rsidP="0063772F">
      <w:pPr>
        <w:bidi w:val="0"/>
        <w:spacing w:after="0" w:line="216" w:lineRule="auto"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E174C9" w:rsidRPr="00E174C9" w:rsidRDefault="0063772F" w:rsidP="00E174C9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ar-JO"/>
        </w:rPr>
      </w:pPr>
      <w:r w:rsidRPr="000D6916">
        <w:rPr>
          <w:rFonts w:ascii="Times New Roman" w:eastAsia="Times New Roman" w:hAnsi="Times New Roman" w:cs="Times New Roman"/>
          <w:sz w:val="32"/>
          <w:szCs w:val="32"/>
          <w:lang w:bidi="ar-JO"/>
        </w:rPr>
        <w:t xml:space="preserve"> </w:t>
      </w:r>
    </w:p>
    <w:p w:rsidR="003A3F87" w:rsidRPr="003A3F87" w:rsidRDefault="003A3F87" w:rsidP="00DD67E1">
      <w:pPr>
        <w:bidi w:val="0"/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bidi="ar-JO"/>
        </w:rPr>
      </w:pPr>
    </w:p>
    <w:p w:rsidR="003A3F87" w:rsidRPr="000F4AF7" w:rsidRDefault="003A3F87" w:rsidP="003A3F87">
      <w:pPr>
        <w:bidi w:val="0"/>
        <w:spacing w:before="200" w:after="0" w:line="216" w:lineRule="auto"/>
        <w:rPr>
          <w:rFonts w:ascii="Times New Roman" w:eastAsia="Times New Roman" w:hAnsi="Times New Roman" w:cs="Times New Roman"/>
          <w:sz w:val="32"/>
          <w:szCs w:val="32"/>
          <w:rtl/>
          <w:lang w:bidi="ar-JO"/>
        </w:rPr>
      </w:pPr>
    </w:p>
    <w:p w:rsidR="00A654B3" w:rsidRPr="000D6916" w:rsidRDefault="00A654B3" w:rsidP="00A654B3">
      <w:pPr>
        <w:pStyle w:val="NormalWeb"/>
        <w:spacing w:before="0" w:beforeAutospacing="0" w:after="0" w:afterAutospacing="0"/>
        <w:rPr>
          <w:sz w:val="32"/>
          <w:szCs w:val="32"/>
          <w:lang w:bidi="ar-JO"/>
        </w:rPr>
      </w:pPr>
    </w:p>
    <w:p w:rsidR="000F4AF7" w:rsidRPr="000D6916" w:rsidRDefault="000F4AF7" w:rsidP="000F4AF7">
      <w:pPr>
        <w:pStyle w:val="NormalWeb"/>
        <w:spacing w:before="0" w:beforeAutospacing="0" w:after="0" w:afterAutospacing="0"/>
        <w:rPr>
          <w:sz w:val="32"/>
          <w:szCs w:val="32"/>
          <w:lang w:bidi="ar-JO"/>
        </w:rPr>
      </w:pPr>
    </w:p>
    <w:p w:rsidR="009A10B0" w:rsidRPr="000D6916" w:rsidRDefault="009A10B0" w:rsidP="009A10B0">
      <w:pPr>
        <w:pStyle w:val="NormalWeb"/>
        <w:spacing w:before="240" w:beforeAutospacing="0" w:after="0" w:afterAutospacing="0" w:line="276" w:lineRule="auto"/>
        <w:rPr>
          <w:sz w:val="32"/>
          <w:szCs w:val="32"/>
          <w:lang w:bidi="ar-JO"/>
        </w:rPr>
      </w:pPr>
    </w:p>
    <w:p w:rsidR="009A10B0" w:rsidRPr="000D6916" w:rsidRDefault="009A10B0" w:rsidP="009A10B0">
      <w:pPr>
        <w:pStyle w:val="NormalWeb"/>
        <w:spacing w:before="240" w:beforeAutospacing="0" w:after="0" w:afterAutospacing="0" w:line="276" w:lineRule="auto"/>
        <w:rPr>
          <w:sz w:val="32"/>
          <w:szCs w:val="32"/>
          <w:rtl/>
          <w:lang w:bidi="ar-JO"/>
        </w:rPr>
      </w:pPr>
    </w:p>
    <w:p w:rsidR="006461E2" w:rsidRPr="000D6916" w:rsidRDefault="006461E2" w:rsidP="006461E2">
      <w:pPr>
        <w:spacing w:before="240" w:line="276" w:lineRule="auto"/>
        <w:jc w:val="right"/>
        <w:rPr>
          <w:rFonts w:hint="cs"/>
          <w:sz w:val="32"/>
          <w:szCs w:val="32"/>
          <w:lang w:bidi="ar-JO"/>
        </w:rPr>
      </w:pPr>
    </w:p>
    <w:p w:rsidR="006461E2" w:rsidRDefault="006461E2" w:rsidP="006461E2">
      <w:pPr>
        <w:jc w:val="right"/>
        <w:rPr>
          <w:lang w:bidi="ar-JO"/>
        </w:rPr>
      </w:pPr>
    </w:p>
    <w:sectPr w:rsidR="006461E2" w:rsidSect="00B152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7C" w:rsidRDefault="0054157C" w:rsidP="00DD67E1">
      <w:pPr>
        <w:spacing w:after="0" w:line="240" w:lineRule="auto"/>
      </w:pPr>
      <w:r>
        <w:separator/>
      </w:r>
    </w:p>
  </w:endnote>
  <w:endnote w:type="continuationSeparator" w:id="0">
    <w:p w:rsidR="0054157C" w:rsidRDefault="0054157C" w:rsidP="00DD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Antiqua">
    <w:altName w:val="Times New Roman"/>
    <w:panose1 w:val="00000000000000000000"/>
    <w:charset w:val="00"/>
    <w:family w:val="roman"/>
    <w:notTrueType/>
    <w:pitch w:val="default"/>
  </w:font>
  <w:font w:name="SymbolNew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7C" w:rsidRDefault="0054157C" w:rsidP="00DD67E1">
      <w:pPr>
        <w:spacing w:after="0" w:line="240" w:lineRule="auto"/>
      </w:pPr>
      <w:r>
        <w:separator/>
      </w:r>
    </w:p>
  </w:footnote>
  <w:footnote w:type="continuationSeparator" w:id="0">
    <w:p w:rsidR="0054157C" w:rsidRDefault="0054157C" w:rsidP="00DD6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66F"/>
    <w:multiLevelType w:val="hybridMultilevel"/>
    <w:tmpl w:val="D00E35A6"/>
    <w:lvl w:ilvl="0" w:tplc="C77ED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61CB"/>
    <w:multiLevelType w:val="hybridMultilevel"/>
    <w:tmpl w:val="F392C3D8"/>
    <w:lvl w:ilvl="0" w:tplc="D2A6A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CF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C8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84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EA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E7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6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EF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2062E9"/>
    <w:multiLevelType w:val="hybridMultilevel"/>
    <w:tmpl w:val="9182C34A"/>
    <w:lvl w:ilvl="0" w:tplc="75A6E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A5CDE"/>
    <w:multiLevelType w:val="hybridMultilevel"/>
    <w:tmpl w:val="E752D2FE"/>
    <w:lvl w:ilvl="0" w:tplc="00AE6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87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2A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4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E1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C5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4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2F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2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1E1107"/>
    <w:multiLevelType w:val="hybridMultilevel"/>
    <w:tmpl w:val="EA381F7C"/>
    <w:lvl w:ilvl="0" w:tplc="4626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5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7AF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EE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49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9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E5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4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4B47D6"/>
    <w:multiLevelType w:val="hybridMultilevel"/>
    <w:tmpl w:val="EA22C222"/>
    <w:lvl w:ilvl="0" w:tplc="D8A6DDFE">
      <w:start w:val="3"/>
      <w:numFmt w:val="bullet"/>
      <w:lvlText w:val=""/>
      <w:lvlJc w:val="left"/>
      <w:pPr>
        <w:ind w:left="435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6DB3F57"/>
    <w:multiLevelType w:val="hybridMultilevel"/>
    <w:tmpl w:val="7C8C989C"/>
    <w:lvl w:ilvl="0" w:tplc="466AE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41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84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2D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4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21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EE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4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7D1D8F"/>
    <w:multiLevelType w:val="hybridMultilevel"/>
    <w:tmpl w:val="79005E12"/>
    <w:lvl w:ilvl="0" w:tplc="491C45CE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7DF461E8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87A2D030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3F92423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4F98DFE2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3446226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C95C7E40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F6CC7DE0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5C50C442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8">
    <w:nsid w:val="3B457511"/>
    <w:multiLevelType w:val="hybridMultilevel"/>
    <w:tmpl w:val="BF827A78"/>
    <w:lvl w:ilvl="0" w:tplc="E6CE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29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27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01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CA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66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22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A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6003E1"/>
    <w:multiLevelType w:val="hybridMultilevel"/>
    <w:tmpl w:val="1CC8651C"/>
    <w:lvl w:ilvl="0" w:tplc="7D4C2C70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47F8881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708AD85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582E609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94F29C7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FC1C71D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9124AD5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B3A69FF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796484A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0">
    <w:nsid w:val="4AC11350"/>
    <w:multiLevelType w:val="hybridMultilevel"/>
    <w:tmpl w:val="15C8D6EC"/>
    <w:lvl w:ilvl="0" w:tplc="D44E4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07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4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23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8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2E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E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6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5AD1B3F"/>
    <w:multiLevelType w:val="hybridMultilevel"/>
    <w:tmpl w:val="FCDAC0AA"/>
    <w:lvl w:ilvl="0" w:tplc="42B8048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B00C4"/>
    <w:multiLevelType w:val="hybridMultilevel"/>
    <w:tmpl w:val="03AAF95A"/>
    <w:lvl w:ilvl="0" w:tplc="A7FC114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4424924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40C6610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B1B86F44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3C461CC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3E464DB0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B498C6F8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AB88006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7DF82CFC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3">
    <w:nsid w:val="60171AF4"/>
    <w:multiLevelType w:val="hybridMultilevel"/>
    <w:tmpl w:val="595EFDE8"/>
    <w:lvl w:ilvl="0" w:tplc="629C5C9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061834B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2182E81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6AA4792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93FC967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26D2B9D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B9965B4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2088769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F38624B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4">
    <w:nsid w:val="63E10673"/>
    <w:multiLevelType w:val="hybridMultilevel"/>
    <w:tmpl w:val="C3C4AE3C"/>
    <w:lvl w:ilvl="0" w:tplc="7E180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84EA8"/>
    <w:multiLevelType w:val="hybridMultilevel"/>
    <w:tmpl w:val="B61CC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2"/>
    <w:rsid w:val="00023950"/>
    <w:rsid w:val="000D6916"/>
    <w:rsid w:val="000F4AF7"/>
    <w:rsid w:val="001300D1"/>
    <w:rsid w:val="00183C50"/>
    <w:rsid w:val="00191F69"/>
    <w:rsid w:val="0019321E"/>
    <w:rsid w:val="001C4C2F"/>
    <w:rsid w:val="003147BB"/>
    <w:rsid w:val="003655AA"/>
    <w:rsid w:val="003A3F87"/>
    <w:rsid w:val="0054157C"/>
    <w:rsid w:val="005B2C76"/>
    <w:rsid w:val="005C7D1A"/>
    <w:rsid w:val="0063772F"/>
    <w:rsid w:val="006461E2"/>
    <w:rsid w:val="006D5310"/>
    <w:rsid w:val="006F5C70"/>
    <w:rsid w:val="00753219"/>
    <w:rsid w:val="007839CE"/>
    <w:rsid w:val="007F14FA"/>
    <w:rsid w:val="007F1F0E"/>
    <w:rsid w:val="00852EF4"/>
    <w:rsid w:val="00882EC0"/>
    <w:rsid w:val="009A10B0"/>
    <w:rsid w:val="009B1377"/>
    <w:rsid w:val="009F0BBE"/>
    <w:rsid w:val="00A47F24"/>
    <w:rsid w:val="00A649A6"/>
    <w:rsid w:val="00A654B3"/>
    <w:rsid w:val="00AA2233"/>
    <w:rsid w:val="00AE4137"/>
    <w:rsid w:val="00AF7D91"/>
    <w:rsid w:val="00B152A5"/>
    <w:rsid w:val="00D136FC"/>
    <w:rsid w:val="00D565BC"/>
    <w:rsid w:val="00DA25D4"/>
    <w:rsid w:val="00DD67E1"/>
    <w:rsid w:val="00DE57FF"/>
    <w:rsid w:val="00E174C9"/>
    <w:rsid w:val="00E3421A"/>
    <w:rsid w:val="00E60EB5"/>
    <w:rsid w:val="00E83E7F"/>
    <w:rsid w:val="00F835C1"/>
    <w:rsid w:val="00F96B83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61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E1"/>
  </w:style>
  <w:style w:type="paragraph" w:styleId="Footer">
    <w:name w:val="footer"/>
    <w:basedOn w:val="Normal"/>
    <w:link w:val="FooterChar"/>
    <w:uiPriority w:val="99"/>
    <w:unhideWhenUsed/>
    <w:rsid w:val="00DD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E1"/>
  </w:style>
  <w:style w:type="character" w:styleId="Hyperlink">
    <w:name w:val="Hyperlink"/>
    <w:basedOn w:val="DefaultParagraphFont"/>
    <w:uiPriority w:val="99"/>
    <w:semiHidden/>
    <w:unhideWhenUsed/>
    <w:rsid w:val="005B2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2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61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E1"/>
  </w:style>
  <w:style w:type="paragraph" w:styleId="Footer">
    <w:name w:val="footer"/>
    <w:basedOn w:val="Normal"/>
    <w:link w:val="FooterChar"/>
    <w:uiPriority w:val="99"/>
    <w:unhideWhenUsed/>
    <w:rsid w:val="00DD67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E1"/>
  </w:style>
  <w:style w:type="character" w:styleId="Hyperlink">
    <w:name w:val="Hyperlink"/>
    <w:basedOn w:val="DefaultParagraphFont"/>
    <w:uiPriority w:val="99"/>
    <w:semiHidden/>
    <w:unhideWhenUsed/>
    <w:rsid w:val="005B2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3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n.wikipedia.org/wiki/Lung_disea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Medical_diagnos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Medical_procedu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2019-11-14T14:16:00Z</dcterms:created>
  <dcterms:modified xsi:type="dcterms:W3CDTF">2019-11-15T13:12:00Z</dcterms:modified>
</cp:coreProperties>
</file>