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68ED" w:rsidP="002968ED">
      <w:pPr>
        <w:rPr>
          <w:lang w:val="en-GB"/>
        </w:rPr>
      </w:pPr>
      <w:r>
        <w:rPr>
          <w:lang w:val="en-GB"/>
        </w:rPr>
        <w:t>*</w:t>
      </w:r>
      <w:r w:rsidRPr="002968ED">
        <w:rPr>
          <w:lang w:val="en-GB"/>
        </w:rPr>
        <w:t>Toxins can be</w:t>
      </w:r>
      <w:r>
        <w:rPr>
          <w:lang w:val="en-GB"/>
        </w:rPr>
        <w:t xml:space="preserve"> (</w:t>
      </w:r>
      <w:r w:rsidRPr="002968ED">
        <w:rPr>
          <w:lang w:val="en-GB"/>
        </w:rPr>
        <w:t>inhaled</w:t>
      </w:r>
      <w:r>
        <w:rPr>
          <w:lang w:val="en-GB"/>
        </w:rPr>
        <w:t xml:space="preserve"> / insufflated (snorted) / </w:t>
      </w:r>
      <w:r w:rsidRPr="002968ED">
        <w:rPr>
          <w:lang w:val="en-GB"/>
        </w:rPr>
        <w:t>orally ingested</w:t>
      </w:r>
      <w:r>
        <w:rPr>
          <w:lang w:val="en-GB"/>
        </w:rPr>
        <w:t xml:space="preserve"> / </w:t>
      </w:r>
      <w:r w:rsidRPr="002968ED">
        <w:rPr>
          <w:lang w:val="en-GB"/>
        </w:rPr>
        <w:t>injected</w:t>
      </w:r>
      <w:r>
        <w:rPr>
          <w:lang w:val="en-GB"/>
        </w:rPr>
        <w:t xml:space="preserve"> / </w:t>
      </w:r>
      <w:r w:rsidRPr="002968ED">
        <w:rPr>
          <w:lang w:val="en-GB"/>
        </w:rPr>
        <w:t>absorbed dermally</w:t>
      </w:r>
      <w:r>
        <w:rPr>
          <w:lang w:val="en-GB"/>
        </w:rPr>
        <w:t>)</w:t>
      </w:r>
    </w:p>
    <w:p w:rsidR="002968ED" w:rsidRDefault="002968ED" w:rsidP="002968ED">
      <w:pPr>
        <w:rPr>
          <w:lang w:val="en-GB"/>
        </w:rPr>
      </w:pPr>
      <w:r>
        <w:rPr>
          <w:lang w:val="en-GB"/>
        </w:rPr>
        <w:t>*</w:t>
      </w:r>
      <w:r w:rsidRPr="002968ED">
        <w:rPr>
          <w:lang w:val="en-GB"/>
        </w:rPr>
        <w:t xml:space="preserve">common targets of toxicity include </w:t>
      </w:r>
      <w:r>
        <w:rPr>
          <w:lang w:val="en-GB"/>
        </w:rPr>
        <w:t>(</w:t>
      </w:r>
      <w:r w:rsidRPr="002968ED">
        <w:rPr>
          <w:lang w:val="en-GB"/>
        </w:rPr>
        <w:t xml:space="preserve"> central nervous system, lungs, kidney, heart, liver, blood, acid/base and electrolyte balance of the body</w:t>
      </w:r>
      <w:r>
        <w:rPr>
          <w:lang w:val="en-GB"/>
        </w:rPr>
        <w:t>)</w:t>
      </w:r>
    </w:p>
    <w:p w:rsidR="002968ED" w:rsidRDefault="002968ED" w:rsidP="002968ED">
      <w:pPr>
        <w:rPr>
          <w:lang w:val="en-GB"/>
        </w:rPr>
      </w:pPr>
      <w:r>
        <w:rPr>
          <w:lang w:val="en-GB"/>
        </w:rPr>
        <w:t>*</w:t>
      </w:r>
      <w:r w:rsidRPr="002968ED">
        <w:rPr>
          <w:lang w:val="en-GB"/>
        </w:rPr>
        <w:t>lifethreatening toxic effect</w:t>
      </w:r>
      <w:r>
        <w:rPr>
          <w:lang w:val="en-GB"/>
        </w:rPr>
        <w:t xml:space="preserve"> &gt;&gt;profound  </w:t>
      </w:r>
      <w:r w:rsidRPr="002968ED">
        <w:rPr>
          <w:lang w:val="en-GB"/>
        </w:rPr>
        <w:t>increases or decreases in</w:t>
      </w:r>
      <w:r>
        <w:rPr>
          <w:lang w:val="en-GB"/>
        </w:rPr>
        <w:t xml:space="preserve"> (</w:t>
      </w:r>
      <w:r w:rsidRPr="002968ED">
        <w:rPr>
          <w:lang w:val="en-GB"/>
        </w:rPr>
        <w:t xml:space="preserve"> blood pressure</w:t>
      </w:r>
      <w:r>
        <w:rPr>
          <w:lang w:val="en-GB"/>
        </w:rPr>
        <w:t xml:space="preserve"> / </w:t>
      </w:r>
      <w:r w:rsidRPr="002968ED">
        <w:rPr>
          <w:lang w:val="en-GB"/>
        </w:rPr>
        <w:t>heart rate</w:t>
      </w:r>
      <w:r>
        <w:rPr>
          <w:lang w:val="en-GB"/>
        </w:rPr>
        <w:t xml:space="preserve"> / </w:t>
      </w:r>
      <w:r w:rsidRPr="002968ED">
        <w:rPr>
          <w:lang w:val="en-GB"/>
        </w:rPr>
        <w:t>breathing</w:t>
      </w:r>
      <w:r>
        <w:rPr>
          <w:lang w:val="en-GB"/>
        </w:rPr>
        <w:t xml:space="preserve"> /</w:t>
      </w:r>
      <w:r w:rsidRPr="002968ED">
        <w:rPr>
          <w:lang w:val="en-GB"/>
        </w:rPr>
        <w:t>body temperature</w:t>
      </w:r>
      <w:r>
        <w:rPr>
          <w:lang w:val="en-GB"/>
        </w:rPr>
        <w:t xml:space="preserve"> )or</w:t>
      </w:r>
      <w:r w:rsidRPr="002968ED">
        <w:rPr>
          <w:rFonts w:eastAsiaTheme="minorEastAsia"/>
          <w:color w:val="000000" w:themeColor="text1"/>
          <w:kern w:val="24"/>
          <w:sz w:val="44"/>
          <w:szCs w:val="44"/>
          <w:lang w:val="en-GB"/>
        </w:rPr>
        <w:t xml:space="preserve"> </w:t>
      </w:r>
      <w:r w:rsidRPr="002968ED">
        <w:rPr>
          <w:lang w:val="en-GB"/>
        </w:rPr>
        <w:t>any dangerous dysrhythmias</w:t>
      </w:r>
    </w:p>
    <w:p w:rsidR="002968ED" w:rsidRDefault="002968ED" w:rsidP="002968ED">
      <w:pPr>
        <w:rPr>
          <w:lang w:val="en-GB"/>
        </w:rPr>
      </w:pPr>
      <w:r>
        <w:rPr>
          <w:lang w:val="en-GB"/>
        </w:rPr>
        <w:t>*</w:t>
      </w:r>
      <w:r w:rsidRPr="002968ED">
        <w:rPr>
          <w:lang w:val="en-GB"/>
        </w:rPr>
        <w:t>EMERGENCY TREATMENT OF THE POISONED PATIENT</w:t>
      </w:r>
    </w:p>
    <w:p w:rsidR="002968ED" w:rsidRDefault="002968ED" w:rsidP="002968ED">
      <w:pPr>
        <w:rPr>
          <w:lang w:val="en-GB"/>
        </w:rPr>
      </w:pPr>
      <w:r>
        <w:rPr>
          <w:lang w:val="en-GB"/>
        </w:rPr>
        <w:t>-</w:t>
      </w:r>
      <w:r w:rsidRPr="002968ED">
        <w:rPr>
          <w:lang w:val="en-GB"/>
        </w:rPr>
        <w:t xml:space="preserve"> Airway, breathing, and circulation</w:t>
      </w:r>
      <w:r>
        <w:rPr>
          <w:lang w:val="en-GB"/>
        </w:rPr>
        <w:t>(</w:t>
      </w:r>
      <w:r w:rsidRPr="002968ED">
        <w:rPr>
          <w:lang w:val="en-GB"/>
        </w:rPr>
        <w:t>ABC</w:t>
      </w:r>
      <w:r>
        <w:rPr>
          <w:lang w:val="en-GB"/>
        </w:rPr>
        <w:t xml:space="preserve">) are  </w:t>
      </w:r>
      <w:r w:rsidRPr="002968ED">
        <w:rPr>
          <w:lang w:val="en-GB"/>
        </w:rPr>
        <w:t>assessed and addressed initially</w:t>
      </w:r>
    </w:p>
    <w:p w:rsidR="00576266" w:rsidRDefault="002968ED" w:rsidP="002968ED">
      <w:pPr>
        <w:rPr>
          <w:lang w:val="en-GB"/>
        </w:rPr>
      </w:pPr>
      <w:r>
        <w:rPr>
          <w:lang w:val="en-GB"/>
        </w:rPr>
        <w:t>-</w:t>
      </w:r>
      <w:r w:rsidRPr="002968ED">
        <w:rPr>
          <w:lang w:val="en-GB"/>
        </w:rPr>
        <w:t xml:space="preserve">Acid/base and electrolyte disturbances, along with an </w:t>
      </w:r>
      <w:r w:rsidRPr="002968ED">
        <w:rPr>
          <w:i/>
          <w:iCs/>
          <w:lang w:val="en-GB"/>
        </w:rPr>
        <w:t xml:space="preserve">acetaminophen </w:t>
      </w:r>
      <w:r w:rsidRPr="002968ED">
        <w:rPr>
          <w:lang w:val="en-GB"/>
        </w:rPr>
        <w:t>and salicylate blood level</w:t>
      </w:r>
      <w:r>
        <w:rPr>
          <w:lang w:val="en-GB"/>
        </w:rPr>
        <w:t xml:space="preserve"> &gt;&gt;</w:t>
      </w:r>
      <w:r w:rsidRPr="002968ED">
        <w:rPr>
          <w:rFonts w:eastAsiaTheme="minorEastAsia"/>
          <w:color w:val="000000" w:themeColor="text1"/>
          <w:kern w:val="24"/>
          <w:sz w:val="44"/>
          <w:szCs w:val="44"/>
          <w:lang w:val="en-GB"/>
        </w:rPr>
        <w:t xml:space="preserve"> </w:t>
      </w:r>
      <w:r w:rsidRPr="002968ED">
        <w:rPr>
          <w:lang w:val="en-GB"/>
        </w:rPr>
        <w:t>assessed as laboratory results are obtained</w:t>
      </w:r>
    </w:p>
    <w:p w:rsidR="002968ED" w:rsidRDefault="002968ED" w:rsidP="00EE6E16">
      <w:pPr>
        <w:rPr>
          <w:lang w:val="en-GB"/>
        </w:rPr>
      </w:pPr>
      <w:r>
        <w:rPr>
          <w:lang w:val="en-GB"/>
        </w:rPr>
        <w:t>-</w:t>
      </w:r>
      <w:r w:rsidRPr="002968ED">
        <w:rPr>
          <w:lang w:val="en-GB"/>
        </w:rPr>
        <w:t>administering oxygen</w:t>
      </w:r>
      <w:r>
        <w:rPr>
          <w:lang w:val="en-GB"/>
        </w:rPr>
        <w:t xml:space="preserve"> </w:t>
      </w:r>
      <w:r w:rsidR="00EE6E16">
        <w:rPr>
          <w:lang w:val="en-GB"/>
        </w:rPr>
        <w:t>and</w:t>
      </w:r>
      <w:r w:rsidRPr="002968ED">
        <w:rPr>
          <w:rFonts w:eastAsiaTheme="minorEastAsia"/>
          <w:color w:val="000000" w:themeColor="text1"/>
          <w:kern w:val="24"/>
          <w:sz w:val="44"/>
          <w:szCs w:val="44"/>
          <w:lang w:val="en-GB"/>
        </w:rPr>
        <w:t xml:space="preserve"> </w:t>
      </w:r>
      <w:r w:rsidRPr="002968ED">
        <w:rPr>
          <w:lang w:val="en-GB"/>
        </w:rPr>
        <w:t>obtaining intravenous access</w:t>
      </w:r>
      <w:r w:rsidR="00EE6E16">
        <w:rPr>
          <w:lang w:val="en-GB"/>
        </w:rPr>
        <w:t xml:space="preserve"> and</w:t>
      </w:r>
      <w:r w:rsidR="00EE6E16" w:rsidRPr="00EE6E16">
        <w:rPr>
          <w:rFonts w:eastAsiaTheme="minorEastAsia"/>
          <w:color w:val="000000" w:themeColor="text1"/>
          <w:kern w:val="24"/>
          <w:sz w:val="44"/>
          <w:szCs w:val="44"/>
          <w:lang w:val="en-GB"/>
        </w:rPr>
        <w:t xml:space="preserve"> </w:t>
      </w:r>
      <w:r w:rsidR="00EE6E16" w:rsidRPr="00EE6E16">
        <w:rPr>
          <w:lang w:val="en-GB"/>
        </w:rPr>
        <w:t>placing the patient on a cardiac monitor</w:t>
      </w:r>
      <w:r w:rsidR="00EE6E16">
        <w:rPr>
          <w:lang w:val="en-GB"/>
        </w:rPr>
        <w:t xml:space="preserve"> &gt;&gt; if </w:t>
      </w:r>
      <w:r w:rsidR="00EE6E16" w:rsidRPr="00EE6E16">
        <w:rPr>
          <w:lang w:val="en-GB"/>
        </w:rPr>
        <w:t>altered mental status</w:t>
      </w:r>
      <w:r w:rsidR="00EE6E16">
        <w:rPr>
          <w:lang w:val="en-GB"/>
        </w:rPr>
        <w:t xml:space="preserve"> &gt;&gt;</w:t>
      </w:r>
      <w:r w:rsidR="00EE6E16" w:rsidRPr="00EE6E16">
        <w:rPr>
          <w:rFonts w:eastAsiaTheme="minorEastAsia"/>
          <w:color w:val="000000" w:themeColor="text1"/>
          <w:kern w:val="24"/>
          <w:sz w:val="44"/>
          <w:szCs w:val="44"/>
          <w:lang w:val="en-GB"/>
        </w:rPr>
        <w:t xml:space="preserve"> </w:t>
      </w:r>
      <w:r w:rsidR="00EE6E16" w:rsidRPr="00EE6E16">
        <w:rPr>
          <w:lang w:val="en-GB"/>
        </w:rPr>
        <w:t>“coma cocktail”</w:t>
      </w:r>
    </w:p>
    <w:p w:rsidR="00EE6E16" w:rsidRDefault="00EE6E16" w:rsidP="00EE6E16">
      <w:r w:rsidRPr="00EE6E16">
        <w:rPr>
          <w:lang w:val="en-GB"/>
        </w:rPr>
        <w:t>“coma cocktail” consists of; intravenous</w:t>
      </w:r>
      <w:r>
        <w:rPr>
          <w:lang w:val="en-GB"/>
        </w:rPr>
        <w:t xml:space="preserve"> ((</w:t>
      </w:r>
      <w:r w:rsidRPr="00EE6E16">
        <w:rPr>
          <w:u w:val="single"/>
          <w:lang w:val="en-GB"/>
        </w:rPr>
        <w:t>dextrose</w:t>
      </w:r>
      <w:r w:rsidRPr="00EE6E16">
        <w:rPr>
          <w:lang w:val="en-GB"/>
        </w:rPr>
        <w:t xml:space="preserve"> to treat hypoglycemia</w:t>
      </w:r>
      <w:r>
        <w:rPr>
          <w:lang w:val="en-GB"/>
        </w:rPr>
        <w:t xml:space="preserve"> // </w:t>
      </w:r>
      <w:r w:rsidRPr="00EE6E16">
        <w:rPr>
          <w:i/>
          <w:iCs/>
          <w:u w:val="single"/>
          <w:lang w:val="en-GB"/>
        </w:rPr>
        <w:t>naloxone</w:t>
      </w:r>
      <w:r w:rsidRPr="00EE6E16">
        <w:rPr>
          <w:i/>
          <w:iCs/>
          <w:lang w:val="en-GB"/>
        </w:rPr>
        <w:t xml:space="preserve"> </w:t>
      </w:r>
      <w:r w:rsidRPr="00EE6E16">
        <w:rPr>
          <w:lang w:val="en-GB"/>
        </w:rPr>
        <w:t xml:space="preserve">to treat possible opioid or </w:t>
      </w:r>
      <w:r w:rsidRPr="00EE6E16">
        <w:rPr>
          <w:i/>
          <w:iCs/>
          <w:lang w:val="en-GB"/>
        </w:rPr>
        <w:t xml:space="preserve">clonidine </w:t>
      </w:r>
      <w:r w:rsidRPr="00EE6E16">
        <w:rPr>
          <w:lang w:val="en-GB"/>
        </w:rPr>
        <w:t>toxicity</w:t>
      </w:r>
      <w:r>
        <w:rPr>
          <w:lang w:val="en-GB"/>
        </w:rPr>
        <w:t xml:space="preserve"> //</w:t>
      </w:r>
      <w:r w:rsidRPr="00EE6E16">
        <w:rPr>
          <w:rFonts w:eastAsiaTheme="minorEastAsia"/>
          <w:i/>
          <w:iCs/>
          <w:color w:val="000000" w:themeColor="text1"/>
          <w:kern w:val="24"/>
          <w:sz w:val="64"/>
          <w:szCs w:val="64"/>
          <w:lang w:val="en-GB"/>
        </w:rPr>
        <w:t xml:space="preserve"> </w:t>
      </w:r>
      <w:r w:rsidRPr="00EE6E16">
        <w:rPr>
          <w:i/>
          <w:iCs/>
          <w:u w:val="single"/>
          <w:lang w:val="en-GB"/>
        </w:rPr>
        <w:t>Thiamine</w:t>
      </w:r>
      <w:r w:rsidRPr="00EE6E16">
        <w:rPr>
          <w:i/>
          <w:iCs/>
          <w:lang w:val="en-GB"/>
        </w:rPr>
        <w:t xml:space="preserve"> </w:t>
      </w:r>
      <w:r w:rsidRPr="00EE6E16">
        <w:rPr>
          <w:lang w:val="en-GB"/>
        </w:rPr>
        <w:t>for ethanol-induced Wernicke encephalopathy</w:t>
      </w:r>
      <w:r>
        <w:rPr>
          <w:lang w:val="en-GB"/>
        </w:rPr>
        <w:t>))</w:t>
      </w:r>
    </w:p>
    <w:p w:rsidR="00EE6E16" w:rsidRDefault="006C3458" w:rsidP="006C3458">
      <w:pPr>
        <w:rPr>
          <w:lang w:val="en-GB"/>
        </w:rPr>
      </w:pPr>
      <w:r>
        <w:t>-</w:t>
      </w:r>
      <w:r w:rsidRPr="006C3458">
        <w:rPr>
          <w:lang w:val="en-GB"/>
        </w:rPr>
        <w:t>assessment for decontamination can occur</w:t>
      </w:r>
      <w:r>
        <w:rPr>
          <w:lang w:val="en-GB"/>
        </w:rPr>
        <w:t xml:space="preserve"> &gt;&gt; once the </w:t>
      </w:r>
      <w:r w:rsidRPr="006C3458">
        <w:rPr>
          <w:lang w:val="en-GB"/>
        </w:rPr>
        <w:t>patient is stabilized</w:t>
      </w:r>
      <w:r>
        <w:rPr>
          <w:lang w:val="en-GB"/>
        </w:rPr>
        <w:t xml:space="preserve"> and this may  includes :</w:t>
      </w:r>
    </w:p>
    <w:p w:rsidR="006C3458" w:rsidRDefault="006C3458" w:rsidP="006C3458">
      <w:pPr>
        <w:rPr>
          <w:lang w:val="en-GB"/>
        </w:rPr>
      </w:pPr>
      <w:r>
        <w:rPr>
          <w:lang w:val="en-GB"/>
        </w:rPr>
        <w:t>1-</w:t>
      </w:r>
      <w:r w:rsidRPr="006C3458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Pr="006C3458">
        <w:rPr>
          <w:lang w:val="en-GB"/>
        </w:rPr>
        <w:t>flushing of the eyes with saline or tepid water to a neutral pH for ocular exposures</w:t>
      </w:r>
    </w:p>
    <w:p w:rsidR="006C3458" w:rsidRDefault="006C3458" w:rsidP="006C3458">
      <w:pPr>
        <w:rPr>
          <w:lang w:val="en-GB"/>
        </w:rPr>
      </w:pPr>
      <w:r>
        <w:rPr>
          <w:lang w:val="en-GB"/>
        </w:rPr>
        <w:t>2-</w:t>
      </w:r>
      <w:r w:rsidRPr="006C3458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Pr="006C3458">
        <w:rPr>
          <w:lang w:val="en-GB"/>
        </w:rPr>
        <w:t>rinsing of the skin for dermal exposures</w:t>
      </w:r>
    </w:p>
    <w:p w:rsidR="006C3458" w:rsidRDefault="006C3458" w:rsidP="006C3458">
      <w:pPr>
        <w:rPr>
          <w:lang w:val="en-GB"/>
        </w:rPr>
      </w:pPr>
      <w:r>
        <w:rPr>
          <w:lang w:val="en-GB"/>
        </w:rPr>
        <w:t>3-</w:t>
      </w:r>
      <w:r w:rsidRPr="006C3458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Pr="006C3458">
        <w:rPr>
          <w:lang w:val="en-GB"/>
        </w:rPr>
        <w:t>administration of gastrointestinal (GI) decontamination with gastric lavage, activated charcoal, or whole bowel irrigation (utilizing a polyethylene glycol electrolyte balanced solution)</w:t>
      </w:r>
    </w:p>
    <w:p w:rsidR="006C3458" w:rsidRDefault="006C3458" w:rsidP="006C3458">
      <w:pPr>
        <w:rPr>
          <w:lang w:val="en-GB"/>
        </w:rPr>
      </w:pPr>
      <w:r>
        <w:rPr>
          <w:lang w:val="en-GB"/>
        </w:rPr>
        <w:t>-</w:t>
      </w:r>
      <w:r w:rsidRPr="006C3458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Pr="006C3458">
        <w:rPr>
          <w:lang w:val="en-GB"/>
        </w:rPr>
        <w:t>Several substances do not adsorb to activated charcoal</w:t>
      </w:r>
      <w:r>
        <w:rPr>
          <w:lang w:val="en-GB"/>
        </w:rPr>
        <w:t xml:space="preserve"> (</w:t>
      </w:r>
      <w:r w:rsidRPr="006C3458">
        <w:rPr>
          <w:lang w:val="en-GB"/>
        </w:rPr>
        <w:t xml:space="preserve">lead and other heavy metals, </w:t>
      </w:r>
      <w:r w:rsidRPr="006C3458">
        <w:rPr>
          <w:i/>
          <w:iCs/>
          <w:lang w:val="en-GB"/>
        </w:rPr>
        <w:t>iron,  lithium, potassium</w:t>
      </w:r>
      <w:r w:rsidRPr="006C3458">
        <w:rPr>
          <w:lang w:val="en-GB"/>
        </w:rPr>
        <w:t>, and alcohols</w:t>
      </w:r>
      <w:r>
        <w:rPr>
          <w:lang w:val="en-GB"/>
        </w:rPr>
        <w:t xml:space="preserve">) &gt;&gt; limited to </w:t>
      </w:r>
      <w:r w:rsidRPr="006C3458">
        <w:rPr>
          <w:lang w:val="en-GB"/>
        </w:rPr>
        <w:t>coingested products</w:t>
      </w:r>
    </w:p>
    <w:p w:rsidR="006C3458" w:rsidRDefault="006C3458" w:rsidP="006C3458">
      <w:pPr>
        <w:rPr>
          <w:lang w:val="en-GB"/>
        </w:rPr>
      </w:pPr>
      <w:r>
        <w:rPr>
          <w:lang w:val="en-GB"/>
        </w:rPr>
        <w:t>*</w:t>
      </w:r>
      <w:r w:rsidRPr="006C3458">
        <w:rPr>
          <w:rFonts w:asciiTheme="majorHAnsi" w:eastAsiaTheme="majorEastAsia" w:cstheme="majorBidi"/>
          <w:b w:val="0"/>
          <w:bCs w:val="0"/>
          <w:color w:val="000000" w:themeColor="text1"/>
          <w:kern w:val="24"/>
          <w:sz w:val="88"/>
          <w:szCs w:val="88"/>
          <w:lang w:val="en-GB"/>
        </w:rPr>
        <w:t xml:space="preserve"> </w:t>
      </w:r>
      <w:r w:rsidRPr="006C3458">
        <w:rPr>
          <w:lang w:val="en-GB"/>
        </w:rPr>
        <w:t>Elimination enhancement</w:t>
      </w:r>
      <w:r>
        <w:rPr>
          <w:lang w:val="en-GB"/>
        </w:rPr>
        <w:t xml:space="preserve"> by HUM-(Hemodialysis / Urinary alkalinization / Mutiple-dose activated charcoal)</w:t>
      </w:r>
    </w:p>
    <w:p w:rsidR="006C3458" w:rsidRDefault="006C3458" w:rsidP="006C3458">
      <w:pPr>
        <w:rPr>
          <w:lang w:val="en-GB"/>
        </w:rPr>
      </w:pPr>
      <w:r>
        <w:rPr>
          <w:lang w:val="en-GB"/>
        </w:rPr>
        <w:t>1- Hemodialysis (</w:t>
      </w:r>
      <w:r w:rsidRPr="006C3458">
        <w:rPr>
          <w:lang w:val="en-GB"/>
        </w:rPr>
        <w:t>if certain properties are met</w:t>
      </w:r>
      <w:r>
        <w:rPr>
          <w:lang w:val="en-GB"/>
        </w:rPr>
        <w:t xml:space="preserve"> by the toxin and they include:(</w:t>
      </w:r>
      <w:r w:rsidRPr="006C3458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6C3458">
        <w:rPr>
          <w:lang w:val="en-GB"/>
        </w:rPr>
        <w:t>low protein binding</w:t>
      </w:r>
      <w:r>
        <w:rPr>
          <w:lang w:val="en-GB"/>
        </w:rPr>
        <w:t>/</w:t>
      </w:r>
      <w:r w:rsidRPr="006C3458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6C3458">
        <w:rPr>
          <w:lang w:val="en-GB"/>
        </w:rPr>
        <w:t>small volume of distribution</w:t>
      </w:r>
      <w:r>
        <w:rPr>
          <w:lang w:val="en-GB"/>
        </w:rPr>
        <w:t>/</w:t>
      </w:r>
      <w:r w:rsidRPr="006C3458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6C3458">
        <w:rPr>
          <w:lang w:val="en-GB"/>
        </w:rPr>
        <w:t>small molecular weight</w:t>
      </w:r>
      <w:r>
        <w:rPr>
          <w:lang w:val="en-GB"/>
        </w:rPr>
        <w:t>/</w:t>
      </w:r>
      <w:r w:rsidRPr="006C3458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6C3458">
        <w:rPr>
          <w:lang w:val="en-GB"/>
        </w:rPr>
        <w:t>water solubility</w:t>
      </w:r>
      <w:r>
        <w:rPr>
          <w:lang w:val="en-GB"/>
        </w:rPr>
        <w:t xml:space="preserve">) // examples </w:t>
      </w:r>
      <w:r w:rsidRPr="006C3458">
        <w:rPr>
          <w:lang w:val="en-GB"/>
        </w:rPr>
        <w:t xml:space="preserve">methanol, ethylene glycol, salicylates, </w:t>
      </w:r>
      <w:r w:rsidRPr="006C3458">
        <w:rPr>
          <w:i/>
          <w:iCs/>
          <w:lang w:val="en-GB"/>
        </w:rPr>
        <w:t>theophylline</w:t>
      </w:r>
      <w:r w:rsidRPr="006C3458">
        <w:rPr>
          <w:lang w:val="en-GB"/>
        </w:rPr>
        <w:t xml:space="preserve">, </w:t>
      </w:r>
      <w:r w:rsidRPr="006C3458">
        <w:rPr>
          <w:i/>
          <w:iCs/>
          <w:lang w:val="en-GB"/>
        </w:rPr>
        <w:t>phenobarbital</w:t>
      </w:r>
      <w:r w:rsidRPr="006C3458">
        <w:rPr>
          <w:lang w:val="en-GB"/>
        </w:rPr>
        <w:t xml:space="preserve">, and </w:t>
      </w:r>
      <w:r w:rsidRPr="006C3458">
        <w:rPr>
          <w:i/>
          <w:iCs/>
          <w:lang w:val="en-GB"/>
        </w:rPr>
        <w:t>lithium</w:t>
      </w:r>
      <w:r w:rsidRPr="006C3458">
        <w:rPr>
          <w:lang w:val="en-GB"/>
        </w:rPr>
        <w:t>.</w:t>
      </w:r>
      <w:r>
        <w:rPr>
          <w:lang w:val="en-GB"/>
        </w:rPr>
        <w:t>)</w:t>
      </w:r>
    </w:p>
    <w:p w:rsidR="006C3458" w:rsidRDefault="006C3458" w:rsidP="006C3458">
      <w:pPr>
        <w:rPr>
          <w:i/>
          <w:iCs/>
          <w:lang w:val="en-GB"/>
        </w:rPr>
      </w:pPr>
      <w:r>
        <w:rPr>
          <w:lang w:val="en-GB"/>
        </w:rPr>
        <w:t xml:space="preserve">2- </w:t>
      </w:r>
      <w:r w:rsidRPr="006C3458">
        <w:rPr>
          <w:lang w:val="en-GB"/>
        </w:rPr>
        <w:t>Urinary alkalinization</w:t>
      </w:r>
      <w:r>
        <w:rPr>
          <w:lang w:val="en-GB"/>
        </w:rPr>
        <w:t xml:space="preserve"> (</w:t>
      </w:r>
      <w:r w:rsidRPr="006C3458">
        <w:rPr>
          <w:lang w:val="en-GB"/>
        </w:rPr>
        <w:t xml:space="preserve">enhances the elimination of salicylates or </w:t>
      </w:r>
      <w:r w:rsidRPr="006C3458">
        <w:rPr>
          <w:i/>
          <w:iCs/>
          <w:lang w:val="en-GB"/>
        </w:rPr>
        <w:t>phenobarbital</w:t>
      </w:r>
      <w:r>
        <w:rPr>
          <w:i/>
          <w:iCs/>
          <w:lang w:val="en-GB"/>
        </w:rPr>
        <w:t xml:space="preserve"> // </w:t>
      </w:r>
      <w:r w:rsidRPr="006C3458">
        <w:rPr>
          <w:i/>
          <w:iCs/>
          <w:lang w:val="en-GB"/>
        </w:rPr>
        <w:t>Increasing the urine pH with intravenous sodium bicarbonate</w:t>
      </w:r>
      <w:r>
        <w:rPr>
          <w:i/>
          <w:iCs/>
          <w:lang w:val="en-GB"/>
        </w:rPr>
        <w:t>&gt;&gt;</w:t>
      </w:r>
      <w:r w:rsidRPr="006C3458">
        <w:rPr>
          <w:rFonts w:eastAsiaTheme="minorEastAsia"/>
          <w:color w:val="000000" w:themeColor="text1"/>
          <w:kern w:val="24"/>
          <w:sz w:val="64"/>
          <w:szCs w:val="64"/>
          <w:lang w:val="en-GB"/>
        </w:rPr>
        <w:t xml:space="preserve"> </w:t>
      </w:r>
      <w:r w:rsidRPr="006C3458">
        <w:rPr>
          <w:i/>
          <w:iCs/>
          <w:lang w:val="en-GB"/>
        </w:rPr>
        <w:t>transforms the drug into an ionized form</w:t>
      </w:r>
      <w:r>
        <w:rPr>
          <w:i/>
          <w:iCs/>
          <w:lang w:val="en-GB"/>
        </w:rPr>
        <w:t>&gt;&gt;</w:t>
      </w:r>
      <w:r w:rsidRPr="006C3458">
        <w:rPr>
          <w:rFonts w:eastAsiaTheme="minorEastAsia"/>
          <w:color w:val="000000" w:themeColor="text1"/>
          <w:kern w:val="24"/>
          <w:sz w:val="64"/>
          <w:szCs w:val="64"/>
          <w:lang w:val="en-GB"/>
        </w:rPr>
        <w:t xml:space="preserve"> </w:t>
      </w:r>
      <w:r w:rsidRPr="006C3458">
        <w:rPr>
          <w:i/>
          <w:iCs/>
          <w:lang w:val="en-GB"/>
        </w:rPr>
        <w:t>prevents reabsorption</w:t>
      </w:r>
      <w:r>
        <w:rPr>
          <w:i/>
          <w:iCs/>
          <w:lang w:val="en-GB"/>
        </w:rPr>
        <w:t xml:space="preserve"> //</w:t>
      </w:r>
      <w:r w:rsidRPr="006C3458">
        <w:rPr>
          <w:rFonts w:eastAsiaTheme="minorEastAsia"/>
          <w:color w:val="000000" w:themeColor="text1"/>
          <w:kern w:val="24"/>
          <w:sz w:val="64"/>
          <w:szCs w:val="64"/>
          <w:lang w:val="en-GB"/>
        </w:rPr>
        <w:t xml:space="preserve"> </w:t>
      </w:r>
      <w:r w:rsidRPr="006C3458">
        <w:rPr>
          <w:i/>
          <w:iCs/>
          <w:lang w:val="en-GB"/>
        </w:rPr>
        <w:t>goal urine pH is 7.5 to 8</w:t>
      </w:r>
      <w:r>
        <w:rPr>
          <w:i/>
          <w:iCs/>
          <w:lang w:val="en-GB"/>
        </w:rPr>
        <w:t xml:space="preserve"> and </w:t>
      </w:r>
      <w:r w:rsidRPr="006C3458">
        <w:rPr>
          <w:i/>
          <w:iCs/>
          <w:lang w:val="en-GB"/>
        </w:rPr>
        <w:t>ensuring that the serum pH does not exceed 7.55</w:t>
      </w:r>
      <w:r>
        <w:rPr>
          <w:i/>
          <w:iCs/>
          <w:lang w:val="en-GB"/>
        </w:rPr>
        <w:t xml:space="preserve"> )</w:t>
      </w:r>
    </w:p>
    <w:p w:rsidR="006C3458" w:rsidRDefault="006C3458" w:rsidP="001A1F07">
      <w:pPr>
        <w:rPr>
          <w:lang w:val="en-GB"/>
        </w:rPr>
      </w:pPr>
      <w:r>
        <w:rPr>
          <w:i/>
          <w:iCs/>
          <w:lang w:val="en-GB"/>
        </w:rPr>
        <w:t xml:space="preserve">3- </w:t>
      </w:r>
      <w:r w:rsidRPr="006C3458">
        <w:rPr>
          <w:i/>
          <w:iCs/>
          <w:lang w:val="en-GB"/>
        </w:rPr>
        <w:t>Multiple-dose activated charcoal</w:t>
      </w:r>
      <w:r>
        <w:rPr>
          <w:i/>
          <w:iCs/>
          <w:lang w:val="en-GB"/>
        </w:rPr>
        <w:t xml:space="preserve"> (</w:t>
      </w:r>
      <w:r w:rsidRPr="006C3458">
        <w:rPr>
          <w:i/>
          <w:iCs/>
          <w:lang w:val="en-GB"/>
        </w:rPr>
        <w:t>enhances the elimination of</w:t>
      </w:r>
      <w:r w:rsidRPr="006C3458">
        <w:rPr>
          <w:rFonts w:eastAsiaTheme="minorEastAsia"/>
          <w:i/>
          <w:iCs/>
          <w:color w:val="000000" w:themeColor="text1"/>
          <w:kern w:val="24"/>
          <w:sz w:val="50"/>
          <w:szCs w:val="50"/>
          <w:lang w:val="en-GB"/>
        </w:rPr>
        <w:t xml:space="preserve"> </w:t>
      </w:r>
      <w:r w:rsidRPr="006C3458">
        <w:rPr>
          <w:i/>
          <w:iCs/>
          <w:lang w:val="en-GB"/>
        </w:rPr>
        <w:t>theophylline, phenobarbital, digoxin, carbamazepine, valproic acid</w:t>
      </w:r>
      <w:r w:rsidR="001A1F07">
        <w:rPr>
          <w:i/>
          <w:iCs/>
          <w:lang w:val="en-GB"/>
        </w:rPr>
        <w:t xml:space="preserve"> // works by </w:t>
      </w:r>
      <w:r w:rsidR="001A1F07" w:rsidRPr="001A1F07">
        <w:rPr>
          <w:i/>
          <w:iCs/>
          <w:lang w:val="en-GB"/>
        </w:rPr>
        <w:t>creating a gradient across the lumen of the gut</w:t>
      </w:r>
      <w:r w:rsidR="001A1F07">
        <w:rPr>
          <w:i/>
          <w:iCs/>
          <w:lang w:val="en-GB"/>
        </w:rPr>
        <w:t xml:space="preserve"> &gt;&gt;</w:t>
      </w:r>
      <w:r w:rsidR="001A1F07" w:rsidRPr="001A1F07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="001A1F07" w:rsidRPr="001A1F07">
        <w:rPr>
          <w:i/>
          <w:iCs/>
          <w:lang w:val="en-GB"/>
        </w:rPr>
        <w:t>Medications traverse from areas of high concentration to low concentration</w:t>
      </w:r>
      <w:r w:rsidR="001A1F07">
        <w:rPr>
          <w:i/>
          <w:iCs/>
          <w:lang w:val="en-GB"/>
        </w:rPr>
        <w:t xml:space="preserve"> &gt;&gt;</w:t>
      </w:r>
      <w:r w:rsidR="001A1F07" w:rsidRPr="001A1F07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="001A1F07" w:rsidRPr="001A1F07">
        <w:rPr>
          <w:i/>
          <w:iCs/>
          <w:lang w:val="en-GB"/>
        </w:rPr>
        <w:t>medication already absorbed to cross back into the gut</w:t>
      </w:r>
      <w:r w:rsidR="001A1F07">
        <w:rPr>
          <w:i/>
          <w:iCs/>
          <w:lang w:val="en-GB"/>
        </w:rPr>
        <w:t xml:space="preserve"> </w:t>
      </w:r>
      <w:r w:rsidR="001A1F07" w:rsidRPr="001A1F07">
        <w:rPr>
          <w:i/>
          <w:iCs/>
          <w:lang w:val="en-GB"/>
        </w:rPr>
        <w:t>to be adsorbed by the activated charcoal</w:t>
      </w:r>
      <w:r w:rsidR="001A1F07">
        <w:rPr>
          <w:i/>
          <w:iCs/>
          <w:lang w:val="en-GB"/>
        </w:rPr>
        <w:t xml:space="preserve"> //</w:t>
      </w:r>
      <w:r w:rsidR="001A1F07" w:rsidRPr="001A1F07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="001A1F07" w:rsidRPr="001A1F07">
        <w:rPr>
          <w:i/>
          <w:iCs/>
          <w:lang w:val="en-GB"/>
        </w:rPr>
        <w:t>blocks the reabsorption of medications that undergo enterohepatic recirculation</w:t>
      </w:r>
      <w:r w:rsidR="001A1F07">
        <w:rPr>
          <w:i/>
          <w:iCs/>
          <w:lang w:val="en-GB"/>
        </w:rPr>
        <w:t>(like phenytoin) //</w:t>
      </w:r>
    </w:p>
    <w:p w:rsidR="00000000" w:rsidRDefault="002A6E7B" w:rsidP="001A1F07">
      <w:pPr>
        <w:rPr>
          <w:lang w:val="en-GB"/>
        </w:rPr>
      </w:pPr>
      <w:r w:rsidRPr="001A1F07">
        <w:rPr>
          <w:lang w:val="en-GB"/>
        </w:rPr>
        <w:t>Bowel sounds must be present prior to each activated charcoal dose to ensure movement of the GI tract and prevent obstruction</w:t>
      </w:r>
      <w:r w:rsidR="001A1F07">
        <w:rPr>
          <w:lang w:val="en-GB"/>
        </w:rPr>
        <w:t>)</w:t>
      </w:r>
    </w:p>
    <w:p w:rsidR="001A1F07" w:rsidRDefault="001A1F07">
      <w:r>
        <w:t>----------------------------------------------------------------------------------------------------------------------------------------</w:t>
      </w:r>
    </w:p>
    <w:p w:rsidR="001A1F07" w:rsidRPr="001A1F07" w:rsidRDefault="00555B90" w:rsidP="001A1F07">
      <w:r>
        <w:rPr>
          <w:lang w:val="en-GB"/>
        </w:rPr>
        <w:t>***</w:t>
      </w:r>
      <w:r w:rsidR="001A1F07" w:rsidRPr="001A1F07">
        <w:rPr>
          <w:lang w:val="en-GB"/>
        </w:rPr>
        <w:t>Acetaminophen</w:t>
      </w:r>
      <w:r w:rsidR="001A1F07">
        <w:rPr>
          <w:lang w:val="en-GB"/>
        </w:rPr>
        <w:t xml:space="preserve"> (</w:t>
      </w:r>
      <w:r w:rsidR="001A1F07" w:rsidRPr="001A1F07">
        <w:rPr>
          <w:lang w:val="en-GB"/>
        </w:rPr>
        <w:t>toxic when metabolic pathways become saturated</w:t>
      </w:r>
      <w:r w:rsidR="001A1F07">
        <w:rPr>
          <w:lang w:val="en-GB"/>
        </w:rPr>
        <w:t>)</w:t>
      </w:r>
    </w:p>
    <w:p w:rsidR="006C3458" w:rsidRDefault="001A1F07" w:rsidP="001A1F07">
      <w:pPr>
        <w:rPr>
          <w:lang w:val="en-GB"/>
        </w:rPr>
      </w:pPr>
      <w:r>
        <w:t>*</w:t>
      </w:r>
      <w:r w:rsidRPr="001A1F07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Pr="001A1F07">
        <w:rPr>
          <w:lang w:val="en-GB"/>
        </w:rPr>
        <w:t xml:space="preserve">undergoes metabolism by sulfation, glucuronidation, and </w:t>
      </w:r>
      <w:r w:rsidRPr="001A1F07">
        <w:rPr>
          <w:i/>
          <w:iCs/>
          <w:lang w:val="en-GB"/>
        </w:rPr>
        <w:t>N</w:t>
      </w:r>
      <w:r w:rsidRPr="001A1F07">
        <w:rPr>
          <w:lang w:val="en-GB"/>
        </w:rPr>
        <w:t>-hydroxylation by the cytochromeP450 system</w:t>
      </w:r>
    </w:p>
    <w:p w:rsidR="001A1F07" w:rsidRDefault="001A1F07" w:rsidP="001A1F07">
      <w:pPr>
        <w:rPr>
          <w:lang w:val="en-GB"/>
        </w:rPr>
      </w:pPr>
      <w:r>
        <w:rPr>
          <w:lang w:val="en-GB"/>
        </w:rPr>
        <w:t>*</w:t>
      </w:r>
      <w:r w:rsidRPr="001A1F07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="002A6E7B" w:rsidRPr="001A1F07">
        <w:rPr>
          <w:lang w:val="en-GB"/>
        </w:rPr>
        <w:t xml:space="preserve">When a toxic amount of </w:t>
      </w:r>
      <w:r w:rsidR="002A6E7B" w:rsidRPr="001A1F07">
        <w:rPr>
          <w:i/>
          <w:iCs/>
          <w:lang w:val="en-GB"/>
        </w:rPr>
        <w:t xml:space="preserve">acetaminophen </w:t>
      </w:r>
      <w:r w:rsidR="002A6E7B" w:rsidRPr="001A1F07">
        <w:rPr>
          <w:lang w:val="en-GB"/>
        </w:rPr>
        <w:t xml:space="preserve">is ingested, the first two processes are overwhelmed and more </w:t>
      </w:r>
      <w:r w:rsidR="002A6E7B" w:rsidRPr="001A1F07">
        <w:rPr>
          <w:i/>
          <w:iCs/>
          <w:lang w:val="en-GB"/>
        </w:rPr>
        <w:t xml:space="preserve">acetaminophen </w:t>
      </w:r>
      <w:r w:rsidR="002A6E7B" w:rsidRPr="001A1F07">
        <w:rPr>
          <w:lang w:val="en-GB"/>
        </w:rPr>
        <w:t>is me</w:t>
      </w:r>
      <w:r w:rsidR="002A6E7B" w:rsidRPr="001A1F07">
        <w:rPr>
          <w:lang w:val="en-GB"/>
        </w:rPr>
        <w:t>tabolized by the cytochrome P450 system to a hepatotoxic metabolite (</w:t>
      </w:r>
      <w:r w:rsidR="002A6E7B" w:rsidRPr="001A1F07">
        <w:rPr>
          <w:i/>
          <w:iCs/>
          <w:lang w:val="en-GB"/>
        </w:rPr>
        <w:t>N</w:t>
      </w:r>
      <w:r w:rsidR="002A6E7B" w:rsidRPr="001A1F07">
        <w:rPr>
          <w:lang w:val="en-GB"/>
        </w:rPr>
        <w:t>-acetyl-</w:t>
      </w:r>
      <w:r w:rsidR="002A6E7B" w:rsidRPr="001A1F07">
        <w:rPr>
          <w:i/>
          <w:iCs/>
          <w:lang w:val="en-GB"/>
        </w:rPr>
        <w:t>p</w:t>
      </w:r>
      <w:r w:rsidR="002A6E7B" w:rsidRPr="001A1F07">
        <w:rPr>
          <w:lang w:val="en-GB"/>
        </w:rPr>
        <w:t>-benzoquinoneimine, NAPQI).</w:t>
      </w:r>
      <w:r>
        <w:rPr>
          <w:lang w:val="en-GB"/>
        </w:rPr>
        <w:t>&gt;&gt;</w:t>
      </w:r>
      <w:r w:rsidRPr="001A1F07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Pr="001A1F07">
        <w:rPr>
          <w:lang w:val="en-GB"/>
        </w:rPr>
        <w:t>glutathione is depleted, leaving the metabolite to produce toxicity</w:t>
      </w:r>
    </w:p>
    <w:p w:rsidR="00000000" w:rsidRPr="001A1F07" w:rsidRDefault="001A1F07" w:rsidP="001A1F07">
      <w:r>
        <w:rPr>
          <w:lang w:val="en-GB"/>
        </w:rPr>
        <w:t>*</w:t>
      </w:r>
      <w:r w:rsidRPr="001A1F07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Pr="001A1F07">
        <w:rPr>
          <w:rFonts w:eastAsiaTheme="minorEastAsia"/>
          <w:color w:val="000000" w:themeColor="text1"/>
          <w:kern w:val="24"/>
          <w:lang w:val="en-GB"/>
        </w:rPr>
        <w:t>in</w:t>
      </w:r>
      <w:r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Pr="001A1F07">
        <w:rPr>
          <w:lang w:val="en-GB"/>
        </w:rPr>
        <w:t xml:space="preserve">therapeutic </w:t>
      </w:r>
      <w:r w:rsidRPr="001A1F07">
        <w:rPr>
          <w:i/>
          <w:iCs/>
          <w:lang w:val="en-GB"/>
        </w:rPr>
        <w:t xml:space="preserve">acetaminophen </w:t>
      </w:r>
      <w:r w:rsidRPr="001A1F07">
        <w:rPr>
          <w:lang w:val="en-GB"/>
        </w:rPr>
        <w:t>ingestions, the liver generates glutathione, which detoxifies NAPQI</w:t>
      </w:r>
      <w:r w:rsidR="002A6E7B" w:rsidRPr="001A1F07">
        <w:rPr>
          <w:lang w:val="en-GB"/>
        </w:rPr>
        <w:t xml:space="preserve"> </w:t>
      </w:r>
    </w:p>
    <w:p w:rsidR="001A1F07" w:rsidRDefault="001A1F07" w:rsidP="001A1F07">
      <w:r>
        <w:t>*</w:t>
      </w:r>
      <w:r w:rsidRPr="001A1F07">
        <w:rPr>
          <w:rFonts w:eastAsiaTheme="minorEastAsia"/>
          <w:color w:val="000000" w:themeColor="text1"/>
          <w:kern w:val="24"/>
          <w:sz w:val="48"/>
          <w:szCs w:val="48"/>
          <w:lang w:val="en-GB"/>
        </w:rPr>
        <w:t xml:space="preserve"> </w:t>
      </w:r>
      <w:r w:rsidRPr="001A1F07">
        <w:rPr>
          <w:lang w:val="en-GB"/>
        </w:rPr>
        <w:t xml:space="preserve">antidote for </w:t>
      </w:r>
      <w:r w:rsidRPr="001A1F07">
        <w:rPr>
          <w:i/>
          <w:iCs/>
          <w:lang w:val="en-GB"/>
        </w:rPr>
        <w:t xml:space="preserve">acetaminophen </w:t>
      </w:r>
      <w:r w:rsidRPr="001A1F07">
        <w:rPr>
          <w:lang w:val="en-GB"/>
        </w:rPr>
        <w:t xml:space="preserve">toxicity, </w:t>
      </w:r>
      <w:r w:rsidRPr="00555B90">
        <w:rPr>
          <w:i/>
          <w:iCs/>
          <w:sz w:val="24"/>
          <w:szCs w:val="24"/>
          <w:u w:val="single"/>
          <w:lang w:val="en-GB"/>
        </w:rPr>
        <w:t xml:space="preserve">N-acetylcysteine </w:t>
      </w:r>
      <w:r w:rsidRPr="00555B90">
        <w:rPr>
          <w:sz w:val="24"/>
          <w:szCs w:val="24"/>
          <w:u w:val="single"/>
          <w:lang w:val="en-GB"/>
        </w:rPr>
        <w:t>(</w:t>
      </w:r>
      <w:r w:rsidRPr="00555B90">
        <w:rPr>
          <w:i/>
          <w:iCs/>
          <w:sz w:val="24"/>
          <w:szCs w:val="24"/>
          <w:u w:val="single"/>
          <w:lang w:val="en-GB"/>
        </w:rPr>
        <w:t>NAC</w:t>
      </w:r>
      <w:r w:rsidRPr="00555B90">
        <w:rPr>
          <w:sz w:val="24"/>
          <w:szCs w:val="24"/>
          <w:u w:val="single"/>
          <w:lang w:val="en-GB"/>
        </w:rPr>
        <w:t>)</w:t>
      </w:r>
      <w:r w:rsidRPr="001A1F07">
        <w:rPr>
          <w:lang w:val="en-GB"/>
        </w:rPr>
        <w:t>, initially works as a glutathione precursor and glutathione substitute and assists with sulfation.</w:t>
      </w:r>
    </w:p>
    <w:p w:rsidR="001A1F07" w:rsidRDefault="001A1F07" w:rsidP="001A1F07">
      <w:r w:rsidRPr="001A1F07">
        <w:rPr>
          <w:lang w:val="en-GB"/>
        </w:rPr>
        <w:t xml:space="preserve">Later on, </w:t>
      </w:r>
      <w:r w:rsidRPr="001A1F07">
        <w:rPr>
          <w:i/>
          <w:iCs/>
          <w:lang w:val="en-GB"/>
        </w:rPr>
        <w:t xml:space="preserve">NAC </w:t>
      </w:r>
      <w:r w:rsidRPr="001A1F07">
        <w:rPr>
          <w:lang w:val="en-GB"/>
        </w:rPr>
        <w:t>may function as an antioxidant to aid in recovery</w:t>
      </w:r>
      <w:r>
        <w:rPr>
          <w:lang w:val="en-GB"/>
        </w:rPr>
        <w:t xml:space="preserve"> (</w:t>
      </w:r>
      <w:r w:rsidRPr="001A1F07">
        <w:rPr>
          <w:i/>
          <w:iCs/>
          <w:lang w:val="en-GB"/>
        </w:rPr>
        <w:t xml:space="preserve">NAC </w:t>
      </w:r>
      <w:r w:rsidRPr="001A1F07">
        <w:rPr>
          <w:lang w:val="en-GB"/>
        </w:rPr>
        <w:t>is the most effective when initiated 8 to 10 hours postingestion</w:t>
      </w:r>
      <w:r>
        <w:rPr>
          <w:lang w:val="en-GB"/>
        </w:rPr>
        <w:t>)</w:t>
      </w:r>
    </w:p>
    <w:p w:rsidR="001A1F07" w:rsidRDefault="001A1F07" w:rsidP="001A1F07">
      <w:pPr>
        <w:rPr>
          <w:lang w:val="en-GB"/>
        </w:rPr>
      </w:pPr>
      <w:r>
        <w:t>*</w:t>
      </w:r>
      <w:r w:rsidRPr="001A1F07">
        <w:rPr>
          <w:rFonts w:eastAsiaTheme="minorEastAsia"/>
          <w:i/>
          <w:iCs/>
          <w:color w:val="000000" w:themeColor="text1"/>
          <w:kern w:val="24"/>
          <w:sz w:val="48"/>
          <w:szCs w:val="48"/>
          <w:lang w:val="en-GB"/>
        </w:rPr>
        <w:t xml:space="preserve"> </w:t>
      </w:r>
      <w:r w:rsidRPr="001A1F07">
        <w:rPr>
          <w:i/>
          <w:iCs/>
          <w:lang w:val="en-GB"/>
        </w:rPr>
        <w:t xml:space="preserve">acetaminophen </w:t>
      </w:r>
      <w:r w:rsidRPr="001A1F07">
        <w:rPr>
          <w:lang w:val="en-GB"/>
        </w:rPr>
        <w:t>toxicity</w:t>
      </w:r>
      <w:r>
        <w:rPr>
          <w:lang w:val="en-GB"/>
        </w:rPr>
        <w:t xml:space="preserve"> (4) phases (1-phase one  (0-24)h – loss of spetite and malaise /2-phase two (24-72)h abdominal pain and increase liver enzymes</w:t>
      </w:r>
    </w:p>
    <w:p w:rsidR="001A1F07" w:rsidRDefault="001A1F07" w:rsidP="00555B90">
      <w:pPr>
        <w:rPr>
          <w:lang w:val="en-GB"/>
        </w:rPr>
      </w:pPr>
      <w:r>
        <w:rPr>
          <w:lang w:val="en-GB"/>
        </w:rPr>
        <w:t>3-phase three (72-96)liver necrosis,jaundice,encephalopathy,renal falire and death / 4-phase four (&gt;4 days to 2 weeks) organ fa</w:t>
      </w:r>
      <w:r w:rsidR="00555B90">
        <w:rPr>
          <w:lang w:val="en-GB"/>
        </w:rPr>
        <w:t>il</w:t>
      </w:r>
      <w:r>
        <w:rPr>
          <w:lang w:val="en-GB"/>
        </w:rPr>
        <w:t>ure and resolution of semptoms</w:t>
      </w:r>
      <w:r w:rsidR="00555B90">
        <w:rPr>
          <w:lang w:val="en-GB"/>
        </w:rPr>
        <w:t>.</w:t>
      </w:r>
    </w:p>
    <w:p w:rsidR="0068749E" w:rsidRDefault="0068749E" w:rsidP="00555B90">
      <w:pPr>
        <w:rPr>
          <w:lang w:val="en-GB"/>
        </w:rPr>
      </w:pPr>
    </w:p>
    <w:p w:rsidR="00555B90" w:rsidRDefault="00555B90" w:rsidP="00555B90">
      <w:pPr>
        <w:rPr>
          <w:lang w:val="en-GB"/>
        </w:rPr>
      </w:pPr>
      <w:r>
        <w:t>***</w:t>
      </w:r>
      <w:r w:rsidRPr="00555B90">
        <w:rPr>
          <w:rFonts w:asciiTheme="majorHAnsi" w:eastAsiaTheme="majorEastAsia" w:cstheme="majorBidi"/>
          <w:b w:val="0"/>
          <w:bCs w:val="0"/>
          <w:color w:val="000000" w:themeColor="text1"/>
          <w:kern w:val="24"/>
          <w:sz w:val="88"/>
          <w:szCs w:val="88"/>
          <w:lang w:val="en-GB"/>
        </w:rPr>
        <w:t xml:space="preserve"> </w:t>
      </w:r>
      <w:r w:rsidRPr="00555B90">
        <w:rPr>
          <w:lang w:val="en-GB"/>
        </w:rPr>
        <w:t>Alcohols</w:t>
      </w:r>
      <w:r>
        <w:rPr>
          <w:lang w:val="en-GB"/>
        </w:rPr>
        <w:t xml:space="preserve">  </w:t>
      </w:r>
    </w:p>
    <w:p w:rsidR="00555B90" w:rsidRDefault="00555B90" w:rsidP="00555B90">
      <w:pPr>
        <w:rPr>
          <w:lang w:val="en-GB"/>
        </w:rPr>
      </w:pPr>
      <w:r>
        <w:rPr>
          <w:lang w:val="en-GB"/>
        </w:rPr>
        <w:t>1- (</w:t>
      </w:r>
      <w:r w:rsidRPr="00555B90">
        <w:rPr>
          <w:lang w:val="en-GB"/>
        </w:rPr>
        <w:t>Methanol</w:t>
      </w:r>
      <w:r>
        <w:rPr>
          <w:lang w:val="en-GB"/>
        </w:rPr>
        <w:t xml:space="preserve">-(in </w:t>
      </w:r>
      <w:r w:rsidRPr="00555B90">
        <w:rPr>
          <w:lang w:val="en-GB"/>
        </w:rPr>
        <w:t>windshield washer fluid</w:t>
      </w:r>
      <w:r>
        <w:rPr>
          <w:lang w:val="en-GB"/>
        </w:rPr>
        <w:t xml:space="preserve"> and </w:t>
      </w:r>
      <w:r w:rsidRPr="00555B90">
        <w:rPr>
          <w:lang w:val="en-GB"/>
        </w:rPr>
        <w:t>model airplane fuel</w:t>
      </w:r>
      <w:r>
        <w:rPr>
          <w:lang w:val="en-GB"/>
        </w:rPr>
        <w:t xml:space="preserve">) </w:t>
      </w:r>
      <w:r w:rsidRPr="00555B90">
        <w:rPr>
          <w:lang w:val="en-GB"/>
        </w:rPr>
        <w:t>and ethylene glycol</w:t>
      </w:r>
      <w:r>
        <w:rPr>
          <w:lang w:val="en-GB"/>
        </w:rPr>
        <w:t>-(in</w:t>
      </w:r>
      <w:r w:rsidRPr="00555B90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555B90">
        <w:rPr>
          <w:lang w:val="en-GB"/>
        </w:rPr>
        <w:t>radiator antifreeze</w:t>
      </w:r>
      <w:r>
        <w:rPr>
          <w:lang w:val="en-GB"/>
        </w:rPr>
        <w:t>))</w:t>
      </w:r>
    </w:p>
    <w:p w:rsidR="00555B90" w:rsidRDefault="00555B90" w:rsidP="00555B90">
      <w:pPr>
        <w:rPr>
          <w:lang w:val="en-GB"/>
        </w:rPr>
      </w:pPr>
      <w:r>
        <w:rPr>
          <w:lang w:val="en-GB"/>
        </w:rPr>
        <w:t>*</w:t>
      </w:r>
      <w:r w:rsidRPr="00555B90">
        <w:rPr>
          <w:lang w:val="en-GB"/>
        </w:rPr>
        <w:t>themselves relatively nontoxic and cause mainly CNS sedation</w:t>
      </w:r>
    </w:p>
    <w:p w:rsidR="00555B90" w:rsidRDefault="00555B90" w:rsidP="00555B90">
      <w:pPr>
        <w:rPr>
          <w:lang w:val="en-GB"/>
        </w:rPr>
      </w:pPr>
      <w:r>
        <w:rPr>
          <w:lang w:val="en-GB"/>
        </w:rPr>
        <w:t>*</w:t>
      </w:r>
      <w:r w:rsidRPr="00555B90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555B90">
        <w:rPr>
          <w:lang w:val="en-GB"/>
        </w:rPr>
        <w:t>methanol and ethylene glycol are oxidized to toxic products</w:t>
      </w:r>
      <w:r>
        <w:rPr>
          <w:lang w:val="en-GB"/>
        </w:rPr>
        <w:t xml:space="preserve"> (</w:t>
      </w:r>
      <w:r w:rsidRPr="00555B90">
        <w:rPr>
          <w:lang w:val="en-GB"/>
        </w:rPr>
        <w:t>form</w:t>
      </w:r>
      <w:r>
        <w:rPr>
          <w:lang w:val="en-GB"/>
        </w:rPr>
        <w:t xml:space="preserve">ic acid in the case of methanol/ </w:t>
      </w:r>
      <w:r w:rsidRPr="00555B90">
        <w:rPr>
          <w:lang w:val="en-GB"/>
        </w:rPr>
        <w:t>glycolic, glyoxylic, oxalic acids in the case of ethylene glycol</w:t>
      </w:r>
      <w:r>
        <w:rPr>
          <w:lang w:val="en-GB"/>
        </w:rPr>
        <w:t>)</w:t>
      </w:r>
    </w:p>
    <w:p w:rsidR="00555B90" w:rsidRDefault="00555B90" w:rsidP="00555B90">
      <w:pPr>
        <w:rPr>
          <w:lang w:val="en-GB"/>
        </w:rPr>
      </w:pPr>
      <w:r>
        <w:rPr>
          <w:lang w:val="en-GB"/>
        </w:rPr>
        <w:t>*</w:t>
      </w:r>
      <w:r w:rsidRPr="00555B90">
        <w:t xml:space="preserve"> </w:t>
      </w:r>
      <w:r w:rsidRPr="00555B90">
        <w:rPr>
          <w:sz w:val="24"/>
          <w:szCs w:val="24"/>
          <w:u w:val="single"/>
          <w:lang w:val="en-GB"/>
        </w:rPr>
        <w:t>Fomepizole</w:t>
      </w:r>
      <w:r w:rsidRPr="00555B90">
        <w:rPr>
          <w:lang w:val="en-GB"/>
        </w:rPr>
        <w:t xml:space="preserve"> inhibits this oxidative pathway by blocking alcohol dehydrogenase. It prevents the formation of toxic metabolites and allows the parent alcohols to be excreted by the kidney</w:t>
      </w:r>
      <w:r>
        <w:rPr>
          <w:lang w:val="en-GB"/>
        </w:rPr>
        <w:t>.</w:t>
      </w:r>
    </w:p>
    <w:p w:rsidR="00555B90" w:rsidRDefault="00555B90" w:rsidP="00555B90">
      <w:pPr>
        <w:rPr>
          <w:lang w:val="en-GB"/>
        </w:rPr>
      </w:pPr>
      <w:r>
        <w:rPr>
          <w:lang w:val="en-GB"/>
        </w:rPr>
        <w:t>*</w:t>
      </w:r>
      <w:r w:rsidRPr="00555B90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555B90">
        <w:rPr>
          <w:lang w:val="en-GB"/>
        </w:rPr>
        <w:t>Hemodialysis is often utilized to remove the already-produced toxic acids</w:t>
      </w:r>
    </w:p>
    <w:p w:rsidR="00555B90" w:rsidRDefault="00555B90" w:rsidP="00555B90">
      <w:pPr>
        <w:rPr>
          <w:lang w:val="en-GB"/>
        </w:rPr>
      </w:pPr>
      <w:r>
        <w:rPr>
          <w:lang w:val="en-GB"/>
        </w:rPr>
        <w:t>*</w:t>
      </w:r>
      <w:r w:rsidRPr="00555B90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555B90">
        <w:rPr>
          <w:lang w:val="en-GB"/>
        </w:rPr>
        <w:t>cofactors are administered to encourage metabolism to nontoxic metabolites (</w:t>
      </w:r>
      <w:r w:rsidRPr="00555B90">
        <w:rPr>
          <w:i/>
          <w:iCs/>
          <w:lang w:val="en-GB"/>
        </w:rPr>
        <w:t xml:space="preserve">folate </w:t>
      </w:r>
      <w:r w:rsidRPr="00555B90">
        <w:rPr>
          <w:lang w:val="en-GB"/>
        </w:rPr>
        <w:t xml:space="preserve">for methanol, </w:t>
      </w:r>
      <w:r w:rsidRPr="00555B90">
        <w:rPr>
          <w:i/>
          <w:iCs/>
          <w:lang w:val="en-GB"/>
        </w:rPr>
        <w:t xml:space="preserve">thiamine </w:t>
      </w:r>
      <w:r w:rsidRPr="00555B90">
        <w:rPr>
          <w:lang w:val="en-GB"/>
        </w:rPr>
        <w:t xml:space="preserve">and </w:t>
      </w:r>
      <w:r w:rsidRPr="00555B90">
        <w:rPr>
          <w:i/>
          <w:iCs/>
          <w:lang w:val="en-GB"/>
        </w:rPr>
        <w:t xml:space="preserve">pyridoxine </w:t>
      </w:r>
      <w:r w:rsidRPr="00555B90">
        <w:rPr>
          <w:lang w:val="en-GB"/>
        </w:rPr>
        <w:t>for ethylene glycol)</w:t>
      </w:r>
    </w:p>
    <w:p w:rsidR="00555B90" w:rsidRDefault="00555B90" w:rsidP="00555B90">
      <w:pPr>
        <w:rPr>
          <w:lang w:val="en-GB"/>
        </w:rPr>
      </w:pPr>
      <w:r>
        <w:rPr>
          <w:lang w:val="en-GB"/>
        </w:rPr>
        <w:t>*</w:t>
      </w:r>
      <w:r w:rsidRPr="00555B90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555B90">
        <w:rPr>
          <w:lang w:val="en-GB"/>
        </w:rPr>
        <w:t>If untreated</w:t>
      </w:r>
      <w:r>
        <w:rPr>
          <w:lang w:val="en-GB"/>
        </w:rPr>
        <w:t xml:space="preserve"> (methanol causes </w:t>
      </w:r>
      <w:r w:rsidRPr="00555B90">
        <w:rPr>
          <w:lang w:val="en-GB"/>
        </w:rPr>
        <w:t>blindness</w:t>
      </w:r>
      <w:r>
        <w:rPr>
          <w:lang w:val="en-GB"/>
        </w:rPr>
        <w:t>,metabolic acidosis,seizures,coma /</w:t>
      </w:r>
      <w:r w:rsidRPr="00555B90">
        <w:rPr>
          <w:lang w:val="en-GB"/>
        </w:rPr>
        <w:t>Ethylene glycol</w:t>
      </w:r>
      <w:r>
        <w:rPr>
          <w:lang w:val="en-GB"/>
        </w:rPr>
        <w:t xml:space="preserve"> causes </w:t>
      </w:r>
      <w:r w:rsidRPr="00555B90">
        <w:rPr>
          <w:lang w:val="en-GB"/>
        </w:rPr>
        <w:t>renal failure, hy</w:t>
      </w:r>
      <w:r>
        <w:rPr>
          <w:lang w:val="en-GB"/>
        </w:rPr>
        <w:t xml:space="preserve">pocalcemia, metabolic acidosis,heart </w:t>
      </w:r>
      <w:r w:rsidRPr="00555B90">
        <w:rPr>
          <w:lang w:val="en-GB"/>
        </w:rPr>
        <w:t>failure</w:t>
      </w:r>
    </w:p>
    <w:p w:rsidR="00555B90" w:rsidRDefault="00555B90" w:rsidP="00555B90">
      <w:r>
        <w:rPr>
          <w:lang w:val="en-GB"/>
        </w:rPr>
        <w:t>2-</w:t>
      </w:r>
      <w:r w:rsidRPr="00555B90">
        <w:rPr>
          <w:rFonts w:eastAsiaTheme="minorEastAsia"/>
          <w:b w:val="0"/>
          <w:bCs w:val="0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555B90">
        <w:rPr>
          <w:lang w:val="en-GB"/>
        </w:rPr>
        <w:t>Isopropanol (rubbing alcohol, isopropyl alcohol):</w:t>
      </w:r>
    </w:p>
    <w:p w:rsidR="00555B90" w:rsidRDefault="00555B90" w:rsidP="00555B90">
      <w:pPr>
        <w:rPr>
          <w:lang w:val="en-GB"/>
        </w:rPr>
      </w:pPr>
      <w:r>
        <w:t>*</w:t>
      </w:r>
      <w:r w:rsidRPr="00555B90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555B90">
        <w:rPr>
          <w:lang w:val="en-GB"/>
        </w:rPr>
        <w:t>metabolized to acetone via alcohol dehydrogenase</w:t>
      </w:r>
      <w:r>
        <w:rPr>
          <w:lang w:val="en-GB"/>
        </w:rPr>
        <w:t xml:space="preserve"> /</w:t>
      </w:r>
      <w:r w:rsidRPr="00555B90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555B90">
        <w:rPr>
          <w:lang w:val="en-GB"/>
        </w:rPr>
        <w:t>cannot be further oxidized to carboxylic acids, and therefore, acidemia does not occur</w:t>
      </w:r>
    </w:p>
    <w:p w:rsidR="00000000" w:rsidRDefault="00555B90" w:rsidP="00555B90">
      <w:pPr>
        <w:rPr>
          <w:lang w:val="en-GB"/>
        </w:rPr>
      </w:pPr>
      <w:r>
        <w:rPr>
          <w:lang w:val="en-GB"/>
        </w:rPr>
        <w:t>*</w:t>
      </w:r>
      <w:r w:rsidRPr="00555B90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555B90">
        <w:rPr>
          <w:lang w:val="en-GB"/>
        </w:rPr>
        <w:t>Isopropanol is a known CNS depressant</w:t>
      </w:r>
      <w:r>
        <w:rPr>
          <w:lang w:val="en-GB"/>
        </w:rPr>
        <w:t xml:space="preserve"> </w:t>
      </w:r>
      <w:r w:rsidR="002A6E7B" w:rsidRPr="00555B90">
        <w:rPr>
          <w:lang w:val="en-GB"/>
        </w:rPr>
        <w:t>and GI irritant.</w:t>
      </w:r>
      <w:r>
        <w:rPr>
          <w:lang w:val="en-GB"/>
        </w:rPr>
        <w:t xml:space="preserve"> ((</w:t>
      </w:r>
      <w:r w:rsidRPr="00555B90">
        <w:rPr>
          <w:lang w:val="en-GB"/>
        </w:rPr>
        <w:t>No antidote is necessary</w:t>
      </w:r>
      <w:r>
        <w:rPr>
          <w:lang w:val="en-GB"/>
        </w:rPr>
        <w:t>))</w:t>
      </w:r>
    </w:p>
    <w:p w:rsidR="0068749E" w:rsidRPr="00555B90" w:rsidRDefault="0068749E" w:rsidP="00555B90"/>
    <w:p w:rsidR="00555B90" w:rsidRPr="0045333D" w:rsidRDefault="00555B90" w:rsidP="00555B90">
      <w:pPr>
        <w:rPr>
          <w:lang w:bidi="ar-JO"/>
        </w:rPr>
      </w:pPr>
      <w:r>
        <w:t>***</w:t>
      </w:r>
      <w:r w:rsidRPr="00555B90">
        <w:rPr>
          <w:rFonts w:asciiTheme="majorHAnsi" w:eastAsiaTheme="majorEastAsia" w:cstheme="majorBidi"/>
          <w:b w:val="0"/>
          <w:bCs w:val="0"/>
          <w:color w:val="000000" w:themeColor="text1"/>
          <w:kern w:val="24"/>
          <w:sz w:val="88"/>
          <w:szCs w:val="88"/>
          <w:lang w:val="en-GB"/>
        </w:rPr>
        <w:t xml:space="preserve"> </w:t>
      </w:r>
      <w:r w:rsidRPr="00555B90">
        <w:rPr>
          <w:lang w:val="en-GB"/>
        </w:rPr>
        <w:t>Carbon monoxide</w:t>
      </w:r>
      <w:r w:rsidR="0045333D">
        <w:rPr>
          <w:lang w:val="en-GB"/>
        </w:rPr>
        <w:t xml:space="preserve"> ( </w:t>
      </w:r>
      <w:r w:rsidR="0045333D">
        <w:rPr>
          <w:rFonts w:hint="cs"/>
          <w:rtl/>
          <w:lang w:val="en-GB" w:bidi="ar-JO"/>
        </w:rPr>
        <w:t>مصادره حرق و هيك معروفة</w:t>
      </w:r>
      <w:r w:rsidR="0045333D">
        <w:rPr>
          <w:lang w:val="en-GB" w:bidi="ar-JO"/>
        </w:rPr>
        <w:t>)</w:t>
      </w:r>
    </w:p>
    <w:p w:rsidR="00555B90" w:rsidRDefault="00555B90" w:rsidP="0045333D">
      <w:r>
        <w:t xml:space="preserve">* after inhalation </w:t>
      </w:r>
      <w:r w:rsidRPr="00555B90">
        <w:rPr>
          <w:lang w:val="en-GB"/>
        </w:rPr>
        <w:t>binds to hemoglobin to produce carboxyhemoglobin.</w:t>
      </w:r>
      <w:r>
        <w:rPr>
          <w:lang w:val="en-GB"/>
        </w:rPr>
        <w:t xml:space="preserve"> &gt;&gt;</w:t>
      </w:r>
      <w:r w:rsidR="0045333D" w:rsidRPr="0045333D">
        <w:rPr>
          <w:rFonts w:eastAsiaTheme="minorEastAsia"/>
          <w:color w:val="000000" w:themeColor="text1"/>
          <w:kern w:val="24"/>
          <w:sz w:val="44"/>
          <w:szCs w:val="44"/>
          <w:lang w:val="en-GB"/>
        </w:rPr>
        <w:t xml:space="preserve"> </w:t>
      </w:r>
      <w:r w:rsidR="0045333D" w:rsidRPr="0045333D">
        <w:rPr>
          <w:lang w:val="en-GB"/>
        </w:rPr>
        <w:t>reducing oxygen delivery</w:t>
      </w:r>
      <w:r w:rsidR="0045333D">
        <w:rPr>
          <w:lang w:val="en-GB"/>
        </w:rPr>
        <w:t xml:space="preserve"> &gt;&gt;</w:t>
      </w:r>
      <w:r w:rsidR="0045333D" w:rsidRPr="0045333D">
        <w:rPr>
          <w:rFonts w:eastAsiaTheme="minorEastAsia"/>
          <w:color w:val="000000" w:themeColor="text1"/>
          <w:kern w:val="24"/>
          <w:sz w:val="44"/>
          <w:szCs w:val="44"/>
          <w:lang w:val="en-GB"/>
        </w:rPr>
        <w:t xml:space="preserve"> </w:t>
      </w:r>
      <w:r w:rsidR="0045333D" w:rsidRPr="0045333D">
        <w:rPr>
          <w:lang w:val="en-GB"/>
        </w:rPr>
        <w:t>may produce “cherry red” skin.</w:t>
      </w:r>
      <w:r w:rsidR="0045333D">
        <w:rPr>
          <w:lang w:val="en-GB"/>
        </w:rPr>
        <w:t>(</w:t>
      </w:r>
      <w:r w:rsidR="0045333D" w:rsidRPr="0045333D">
        <w:rPr>
          <w:rFonts w:eastAsiaTheme="minorEastAsia"/>
          <w:color w:val="000000" w:themeColor="text1"/>
          <w:kern w:val="24"/>
          <w:sz w:val="44"/>
          <w:szCs w:val="44"/>
          <w:lang w:val="en-GB"/>
        </w:rPr>
        <w:t xml:space="preserve"> </w:t>
      </w:r>
      <w:r w:rsidR="0045333D" w:rsidRPr="0045333D">
        <w:rPr>
          <w:lang w:val="en-GB"/>
        </w:rPr>
        <w:t>presence of this highly oxygenated blood</w:t>
      </w:r>
      <w:r w:rsidR="0045333D">
        <w:rPr>
          <w:lang w:val="en-GB"/>
        </w:rPr>
        <w:t>) &gt;&gt;</w:t>
      </w:r>
    </w:p>
    <w:p w:rsidR="0045333D" w:rsidRDefault="00555B90" w:rsidP="00555B90">
      <w:pPr>
        <w:rPr>
          <w:vertAlign w:val="subscript"/>
        </w:rPr>
      </w:pPr>
      <w:r>
        <w:t>*</w:t>
      </w:r>
      <w:r w:rsidRPr="00555B90">
        <w:rPr>
          <w:rFonts w:eastAsiaTheme="minorEastAsia"/>
          <w:color w:val="000000" w:themeColor="text1"/>
          <w:kern w:val="24"/>
          <w:sz w:val="44"/>
          <w:szCs w:val="44"/>
          <w:lang w:val="en-GB"/>
        </w:rPr>
        <w:t xml:space="preserve"> </w:t>
      </w:r>
      <w:r w:rsidRPr="00555B90">
        <w:rPr>
          <w:lang w:val="en-GB"/>
        </w:rPr>
        <w:t>binding affinity of carbon monoxide to hemoglobin</w:t>
      </w:r>
      <w:r>
        <w:rPr>
          <w:lang w:val="en-GB"/>
        </w:rPr>
        <w:t xml:space="preserve"> is 230-270 greater than O</w:t>
      </w:r>
      <w:r>
        <w:rPr>
          <w:vertAlign w:val="subscript"/>
          <w:lang w:val="en-GB"/>
        </w:rPr>
        <w:t>2</w:t>
      </w:r>
    </w:p>
    <w:p w:rsidR="0045333D" w:rsidRDefault="0045333D" w:rsidP="0045333D">
      <w:r>
        <w:t xml:space="preserve">* can occur also after </w:t>
      </w:r>
      <w:r w:rsidRPr="0045333D">
        <w:rPr>
          <w:lang w:val="en-GB"/>
        </w:rPr>
        <w:t>inhalation or ingestion of methylene chloride found in paint strippers</w:t>
      </w:r>
      <w:r>
        <w:rPr>
          <w:lang w:val="en-GB"/>
        </w:rPr>
        <w:t xml:space="preserve"> &gt;&gt; metabolized to carbon monoxide </w:t>
      </w:r>
      <w:r w:rsidRPr="0045333D">
        <w:rPr>
          <w:lang w:val="en-GB"/>
        </w:rPr>
        <w:t xml:space="preserve">through the cytochrome P450 </w:t>
      </w:r>
    </w:p>
    <w:p w:rsidR="0045333D" w:rsidRDefault="0045333D" w:rsidP="0045333D">
      <w:pPr>
        <w:rPr>
          <w:lang w:val="en-GB"/>
        </w:rPr>
      </w:pPr>
      <w:r>
        <w:t>*Symptoms like hypoxia //*</w:t>
      </w:r>
      <w:r w:rsidRPr="0045333D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45333D">
        <w:rPr>
          <w:lang w:val="en-GB"/>
        </w:rPr>
        <w:t>brain and heart showing the greatest sensitivity</w:t>
      </w:r>
      <w:r>
        <w:rPr>
          <w:lang w:val="en-GB"/>
        </w:rPr>
        <w:t xml:space="preserve"> //* high exposure &gt;&gt;</w:t>
      </w:r>
      <w:r w:rsidRPr="0045333D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45333D">
        <w:rPr>
          <w:lang w:val="en-GB"/>
        </w:rPr>
        <w:t>seizures, coma, and death</w:t>
      </w:r>
    </w:p>
    <w:p w:rsidR="00000000" w:rsidRDefault="0045333D" w:rsidP="0045333D">
      <w:pPr>
        <w:rPr>
          <w:lang w:val="en-GB"/>
        </w:rPr>
      </w:pPr>
      <w:r>
        <w:rPr>
          <w:lang w:val="en-GB"/>
        </w:rPr>
        <w:t>*</w:t>
      </w:r>
      <w:r w:rsidRPr="0045333D">
        <w:rPr>
          <w:lang w:val="en-GB"/>
        </w:rPr>
        <w:t>management of a carbon monoxide–poisoned</w:t>
      </w:r>
      <w:r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45333D">
        <w:rPr>
          <w:lang w:val="en-GB"/>
        </w:rPr>
        <w:t>patient</w:t>
      </w:r>
      <w:r>
        <w:rPr>
          <w:lang w:val="en-GB"/>
        </w:rPr>
        <w:t>(</w:t>
      </w:r>
      <w:r w:rsidRPr="0045333D">
        <w:rPr>
          <w:lang w:val="en-GB"/>
        </w:rPr>
        <w:t xml:space="preserve">removal from </w:t>
      </w:r>
      <w:r>
        <w:rPr>
          <w:lang w:val="en-GB"/>
        </w:rPr>
        <w:t xml:space="preserve">source of </w:t>
      </w:r>
      <w:r w:rsidRPr="0045333D">
        <w:rPr>
          <w:lang w:val="en-GB"/>
        </w:rPr>
        <w:t>carbon monoxide</w:t>
      </w:r>
      <w:r>
        <w:rPr>
          <w:lang w:val="en-GB"/>
        </w:rPr>
        <w:t xml:space="preserve"> and </w:t>
      </w:r>
      <w:r w:rsidR="002A6E7B" w:rsidRPr="0045333D">
        <w:rPr>
          <w:lang w:val="en-GB"/>
        </w:rPr>
        <w:t xml:space="preserve">institution of </w:t>
      </w:r>
      <w:r w:rsidR="002A6E7B" w:rsidRPr="0045333D">
        <w:rPr>
          <w:lang w:val="en-GB"/>
        </w:rPr>
        <w:t xml:space="preserve">100% oxygen by nonrebreathing face mask or endotracheal tube. </w:t>
      </w:r>
      <w:r>
        <w:rPr>
          <w:lang w:val="en-GB"/>
        </w:rPr>
        <w:t xml:space="preserve">// if </w:t>
      </w:r>
      <w:r w:rsidRPr="0045333D">
        <w:rPr>
          <w:lang w:val="en-GB"/>
        </w:rPr>
        <w:t>severe intoxication</w:t>
      </w:r>
      <w:r>
        <w:rPr>
          <w:lang w:val="en-GB"/>
        </w:rPr>
        <w:t xml:space="preserve"> &gt;&gt;</w:t>
      </w:r>
      <w:r w:rsidRPr="0045333D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45333D">
        <w:rPr>
          <w:lang w:val="en-GB"/>
        </w:rPr>
        <w:t>oxygenation in a hyperbaric chamber</w:t>
      </w:r>
    </w:p>
    <w:p w:rsidR="0068749E" w:rsidRDefault="0068749E" w:rsidP="0045333D">
      <w:pPr>
        <w:rPr>
          <w:lang w:val="en-GB"/>
        </w:rPr>
      </w:pPr>
    </w:p>
    <w:p w:rsidR="0045333D" w:rsidRDefault="0045333D" w:rsidP="0045333D">
      <w:pPr>
        <w:rPr>
          <w:lang w:val="en-GB"/>
        </w:rPr>
      </w:pPr>
      <w:r>
        <w:rPr>
          <w:lang w:val="en-GB"/>
        </w:rPr>
        <w:t>***</w:t>
      </w:r>
      <w:r w:rsidRPr="0045333D">
        <w:rPr>
          <w:rFonts w:asciiTheme="majorHAnsi" w:eastAsiaTheme="majorEastAsia" w:cstheme="majorBidi"/>
          <w:b w:val="0"/>
          <w:bCs w:val="0"/>
          <w:color w:val="000000" w:themeColor="text1"/>
          <w:kern w:val="24"/>
          <w:sz w:val="88"/>
          <w:szCs w:val="88"/>
          <w:lang w:val="en-GB"/>
        </w:rPr>
        <w:t xml:space="preserve"> </w:t>
      </w:r>
      <w:r w:rsidRPr="0045333D">
        <w:rPr>
          <w:lang w:val="en-GB"/>
        </w:rPr>
        <w:t>Cyanide</w:t>
      </w:r>
    </w:p>
    <w:p w:rsidR="0045333D" w:rsidRDefault="0045333D" w:rsidP="0045333D">
      <w:pPr>
        <w:rPr>
          <w:lang w:val="en-GB"/>
        </w:rPr>
      </w:pPr>
      <w:r>
        <w:rPr>
          <w:lang w:val="en-GB"/>
        </w:rPr>
        <w:t>*</w:t>
      </w:r>
      <w:r w:rsidRPr="0045333D">
        <w:rPr>
          <w:rFonts w:eastAsiaTheme="minorEastAsia"/>
          <w:color w:val="000000" w:themeColor="text1"/>
          <w:kern w:val="24"/>
          <w:sz w:val="44"/>
          <w:szCs w:val="44"/>
          <w:lang w:val="en-GB"/>
        </w:rPr>
        <w:t xml:space="preserve"> </w:t>
      </w:r>
      <w:r w:rsidRPr="0045333D">
        <w:rPr>
          <w:lang w:val="en-GB"/>
        </w:rPr>
        <w:t>products of combustion</w:t>
      </w:r>
      <w:r w:rsidRPr="0045333D">
        <w:rPr>
          <w:rFonts w:eastAsiaTheme="minorEastAsia"/>
          <w:color w:val="000000" w:themeColor="text1"/>
          <w:kern w:val="24"/>
          <w:sz w:val="44"/>
          <w:szCs w:val="44"/>
          <w:lang w:val="en-GB"/>
        </w:rPr>
        <w:t xml:space="preserve"> </w:t>
      </w:r>
      <w:r>
        <w:rPr>
          <w:rFonts w:eastAsiaTheme="minorEastAsia"/>
          <w:color w:val="000000" w:themeColor="text1"/>
          <w:kern w:val="24"/>
          <w:lang w:val="en-GB"/>
        </w:rPr>
        <w:t>,</w:t>
      </w:r>
      <w:r w:rsidRPr="0045333D">
        <w:rPr>
          <w:lang w:val="en-GB"/>
        </w:rPr>
        <w:t>cyanide salts used in electroplating, and hydrogen cyanide may be produced during photographic developing and petroleum refining</w:t>
      </w:r>
    </w:p>
    <w:p w:rsidR="0045333D" w:rsidRPr="0045333D" w:rsidRDefault="0045333D" w:rsidP="0045333D">
      <w:pPr>
        <w:rPr>
          <w:lang w:val="en-GB"/>
        </w:rPr>
      </w:pPr>
      <w:r>
        <w:rPr>
          <w:lang w:val="en-GB"/>
        </w:rPr>
        <w:t>*</w:t>
      </w:r>
      <w:r w:rsidRPr="0045333D">
        <w:rPr>
          <w:rFonts w:eastAsiaTheme="minorEastAsia"/>
          <w:color w:val="000000" w:themeColor="text1"/>
          <w:kern w:val="24"/>
          <w:sz w:val="44"/>
          <w:szCs w:val="44"/>
          <w:lang w:val="en-GB"/>
        </w:rPr>
        <w:t xml:space="preserve"> </w:t>
      </w:r>
      <w:r w:rsidRPr="0045333D">
        <w:rPr>
          <w:lang w:val="en-GB"/>
        </w:rPr>
        <w:t>cyanide quickly binds to many metalloenzymes, thereby rendering them inactive</w:t>
      </w:r>
    </w:p>
    <w:p w:rsidR="0045333D" w:rsidRDefault="0045333D" w:rsidP="0045333D">
      <w:pPr>
        <w:rPr>
          <w:lang w:val="en-GB"/>
        </w:rPr>
      </w:pPr>
      <w:r>
        <w:t>*</w:t>
      </w:r>
      <w:r w:rsidRPr="0045333D">
        <w:rPr>
          <w:rFonts w:eastAsiaTheme="minorEastAsia"/>
          <w:color w:val="000000" w:themeColor="text1"/>
          <w:kern w:val="24"/>
          <w:sz w:val="44"/>
          <w:szCs w:val="44"/>
          <w:lang w:val="en-GB"/>
        </w:rPr>
        <w:t xml:space="preserve"> </w:t>
      </w:r>
      <w:r w:rsidRPr="0045333D">
        <w:rPr>
          <w:lang w:val="en-GB"/>
        </w:rPr>
        <w:t>toxicity occurs as a result of the inactivation of the enzyme cytochrome oxidase (cytochrome a3), leading to the inhibition of cellular respiration.</w:t>
      </w:r>
    </w:p>
    <w:p w:rsidR="0045333D" w:rsidRDefault="0045333D" w:rsidP="0045333D">
      <w:pPr>
        <w:rPr>
          <w:lang w:val="en-GB"/>
        </w:rPr>
      </w:pPr>
      <w:r>
        <w:rPr>
          <w:lang w:val="en-GB"/>
        </w:rPr>
        <w:t>*</w:t>
      </w:r>
      <w:r w:rsidRPr="0045333D">
        <w:rPr>
          <w:rFonts w:eastAsiaTheme="minorEastAsia"/>
          <w:color w:val="000000" w:themeColor="text1"/>
          <w:kern w:val="24"/>
          <w:sz w:val="44"/>
          <w:szCs w:val="44"/>
          <w:lang w:val="en-GB"/>
        </w:rPr>
        <w:t xml:space="preserve"> </w:t>
      </w:r>
      <w:r w:rsidRPr="0045333D">
        <w:rPr>
          <w:lang w:val="en-GB"/>
        </w:rPr>
        <w:t>even in the presence of oxygen, tissues such as the brain and heart, which require a high oxygen demand, are adversely affected</w:t>
      </w:r>
    </w:p>
    <w:p w:rsidR="00D15792" w:rsidRDefault="0045333D" w:rsidP="0045333D">
      <w:r>
        <w:rPr>
          <w:lang w:val="en-GB"/>
        </w:rPr>
        <w:t>*</w:t>
      </w:r>
      <w:r w:rsidRPr="0045333D">
        <w:rPr>
          <w:rFonts w:eastAsiaTheme="minorEastAsia"/>
          <w:color w:val="000000" w:themeColor="text1"/>
          <w:kern w:val="24"/>
          <w:sz w:val="44"/>
          <w:szCs w:val="44"/>
          <w:lang w:val="en-GB"/>
        </w:rPr>
        <w:t xml:space="preserve"> </w:t>
      </w:r>
      <w:r w:rsidRPr="0045333D">
        <w:rPr>
          <w:lang w:val="en-GB"/>
        </w:rPr>
        <w:t>Death can occur quickly due to respiratory arrest of oxidative phosphorylation and production of adenosine triphosphate</w:t>
      </w:r>
    </w:p>
    <w:p w:rsidR="0045333D" w:rsidRDefault="00D15792" w:rsidP="00D15792">
      <w:pPr>
        <w:rPr>
          <w:lang w:val="en-GB"/>
        </w:rPr>
      </w:pPr>
      <w:r>
        <w:t>*</w:t>
      </w:r>
      <w:r w:rsidRPr="00D15792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D15792">
        <w:rPr>
          <w:rFonts w:eastAsiaTheme="minorEastAsia"/>
          <w:color w:val="000000" w:themeColor="text1"/>
          <w:kern w:val="24"/>
          <w:lang w:val="en-GB"/>
        </w:rPr>
        <w:t>new</w:t>
      </w:r>
      <w:r>
        <w:rPr>
          <w:rFonts w:eastAsiaTheme="minorEastAsia"/>
          <w:color w:val="000000" w:themeColor="text1"/>
          <w:kern w:val="24"/>
          <w:lang w:val="en-GB"/>
        </w:rPr>
        <w:t xml:space="preserve"> </w:t>
      </w:r>
      <w:r w:rsidRPr="00D15792">
        <w:rPr>
          <w:rFonts w:eastAsiaTheme="minorEastAsia"/>
          <w:color w:val="000000" w:themeColor="text1"/>
          <w:kern w:val="24"/>
          <w:lang w:val="en-GB"/>
        </w:rPr>
        <w:t>a</w:t>
      </w:r>
      <w:r w:rsidRPr="00D15792">
        <w:rPr>
          <w:lang w:val="en-GB"/>
        </w:rPr>
        <w:t xml:space="preserve">ntidote, </w:t>
      </w:r>
      <w:r w:rsidRPr="00AB7A9D">
        <w:rPr>
          <w:i/>
          <w:iCs/>
          <w:sz w:val="24"/>
          <w:szCs w:val="24"/>
          <w:u w:val="single"/>
          <w:lang w:val="en-GB"/>
        </w:rPr>
        <w:t xml:space="preserve">hydroxocobalamin </w:t>
      </w:r>
      <w:r w:rsidRPr="00AB7A9D">
        <w:rPr>
          <w:sz w:val="24"/>
          <w:szCs w:val="24"/>
          <w:u w:val="single"/>
          <w:lang w:val="en-GB"/>
        </w:rPr>
        <w:t>(vitamin B12a) –(IV)-</w:t>
      </w:r>
      <w:r w:rsidRPr="00D15792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D15792">
        <w:rPr>
          <w:lang w:val="en-GB"/>
        </w:rPr>
        <w:t xml:space="preserve">bind the cyanide and produce </w:t>
      </w:r>
      <w:r w:rsidRPr="00D15792">
        <w:rPr>
          <w:i/>
          <w:iCs/>
          <w:lang w:val="en-GB"/>
        </w:rPr>
        <w:t xml:space="preserve">cyanocobalamin </w:t>
      </w:r>
      <w:r w:rsidRPr="00D15792">
        <w:rPr>
          <w:lang w:val="en-GB"/>
        </w:rPr>
        <w:t>(vitamin B12) without the worry of hypotension or methemoglobin production</w:t>
      </w:r>
    </w:p>
    <w:p w:rsidR="00D15792" w:rsidRDefault="00D15792" w:rsidP="00D15792">
      <w:pPr>
        <w:rPr>
          <w:lang w:val="en-GB"/>
        </w:rPr>
      </w:pPr>
      <w:r>
        <w:rPr>
          <w:lang w:val="en-GB"/>
        </w:rPr>
        <w:t>*</w:t>
      </w:r>
      <w:r w:rsidRPr="00D15792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D15792">
        <w:rPr>
          <w:lang w:val="en-GB"/>
        </w:rPr>
        <w:t xml:space="preserve">older cyanide antidote kit comprises </w:t>
      </w:r>
      <w:r w:rsidRPr="00D15792">
        <w:rPr>
          <w:i/>
          <w:iCs/>
          <w:lang w:val="en-GB"/>
        </w:rPr>
        <w:t xml:space="preserve">sodium nitrite </w:t>
      </w:r>
      <w:r w:rsidRPr="00D15792">
        <w:rPr>
          <w:lang w:val="en-GB"/>
        </w:rPr>
        <w:t xml:space="preserve">to form cyanomethemoglobin and </w:t>
      </w:r>
      <w:r w:rsidRPr="00D15792">
        <w:rPr>
          <w:i/>
          <w:iCs/>
          <w:lang w:val="en-GB"/>
        </w:rPr>
        <w:t xml:space="preserve">sodium thiosulfate </w:t>
      </w:r>
      <w:r w:rsidRPr="00D15792">
        <w:rPr>
          <w:lang w:val="en-GB"/>
        </w:rPr>
        <w:t>to accelerate the production of thiocyanate, which is much less toxic than cyanide and is also quickly excreted in urine.</w:t>
      </w:r>
    </w:p>
    <w:p w:rsidR="00000000" w:rsidRPr="00D15792" w:rsidRDefault="00D15792" w:rsidP="00D15792">
      <w:r>
        <w:rPr>
          <w:lang w:val="en-GB"/>
        </w:rPr>
        <w:t>*</w:t>
      </w:r>
      <w:r w:rsidRPr="00D15792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="002A6E7B" w:rsidRPr="00D15792">
        <w:rPr>
          <w:lang w:val="en-GB"/>
        </w:rPr>
        <w:t xml:space="preserve">In patients with smoke inhalation and cyanide toxicity, the induction of methemoglobin with </w:t>
      </w:r>
      <w:r w:rsidR="002A6E7B" w:rsidRPr="00D15792">
        <w:rPr>
          <w:i/>
          <w:iCs/>
          <w:lang w:val="en-GB"/>
        </w:rPr>
        <w:t xml:space="preserve">sodium nitrite </w:t>
      </w:r>
      <w:r w:rsidR="002A6E7B" w:rsidRPr="00D15792">
        <w:rPr>
          <w:lang w:val="en-GB"/>
        </w:rPr>
        <w:t xml:space="preserve">should be avoided unless the carboxyhemoglobin </w:t>
      </w:r>
      <w:r>
        <w:rPr>
          <w:lang w:val="en-GB"/>
        </w:rPr>
        <w:t xml:space="preserve">  </w:t>
      </w:r>
    </w:p>
    <w:p w:rsidR="00D15792" w:rsidRDefault="00D15792" w:rsidP="00D15792">
      <w:pPr>
        <w:rPr>
          <w:lang w:val="en-GB"/>
        </w:rPr>
      </w:pPr>
      <w:r>
        <w:rPr>
          <w:lang w:val="en-GB"/>
        </w:rPr>
        <w:t xml:space="preserve">    </w:t>
      </w:r>
      <w:r w:rsidRPr="00D15792">
        <w:rPr>
          <w:lang w:val="en-GB"/>
        </w:rPr>
        <w:t>concentration is less than 10%. Otherwise, the oxygen-carrying capacity of blood becomes too low.</w:t>
      </w:r>
    </w:p>
    <w:p w:rsidR="0068749E" w:rsidRDefault="0068749E" w:rsidP="00D15792">
      <w:pPr>
        <w:rPr>
          <w:lang w:val="en-GB"/>
        </w:rPr>
      </w:pPr>
    </w:p>
    <w:p w:rsidR="00D15792" w:rsidRDefault="00D15792" w:rsidP="00D15792">
      <w:pPr>
        <w:rPr>
          <w:lang w:val="en-GB"/>
        </w:rPr>
      </w:pPr>
      <w:r>
        <w:rPr>
          <w:lang w:val="en-GB"/>
        </w:rPr>
        <w:t>***</w:t>
      </w:r>
      <w:r w:rsidRPr="00D15792">
        <w:rPr>
          <w:rFonts w:asciiTheme="majorHAnsi" w:eastAsiaTheme="majorEastAsia" w:cstheme="majorBidi"/>
          <w:b w:val="0"/>
          <w:bCs w:val="0"/>
          <w:color w:val="000000" w:themeColor="text1"/>
          <w:kern w:val="24"/>
          <w:sz w:val="80"/>
          <w:szCs w:val="80"/>
          <w:lang w:val="en-GB"/>
        </w:rPr>
        <w:t xml:space="preserve"> </w:t>
      </w:r>
      <w:r w:rsidRPr="00D15792">
        <w:rPr>
          <w:lang w:val="en-GB"/>
        </w:rPr>
        <w:t>Iron</w:t>
      </w:r>
    </w:p>
    <w:p w:rsidR="00D15792" w:rsidRDefault="00D15792" w:rsidP="00D15792">
      <w:pPr>
        <w:rPr>
          <w:lang w:val="en-GB"/>
        </w:rPr>
      </w:pPr>
      <w:r>
        <w:rPr>
          <w:lang w:val="en-GB"/>
        </w:rPr>
        <w:t>*</w:t>
      </w:r>
      <w:r w:rsidRPr="00D15792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D15792">
        <w:rPr>
          <w:lang w:val="en-GB"/>
        </w:rPr>
        <w:t>may show up on an abdominal radiograph</w:t>
      </w:r>
    </w:p>
    <w:p w:rsidR="00D15792" w:rsidRDefault="00D15792" w:rsidP="00D15792">
      <w:pPr>
        <w:rPr>
          <w:lang w:val="en-GB"/>
        </w:rPr>
      </w:pPr>
      <w:r>
        <w:rPr>
          <w:lang w:val="en-GB"/>
        </w:rPr>
        <w:t>*</w:t>
      </w:r>
      <w:r w:rsidRPr="00D15792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D15792">
        <w:rPr>
          <w:lang w:val="en-GB"/>
        </w:rPr>
        <w:t>Toxic effects can be expected with as little as 20 mg/kg</w:t>
      </w:r>
      <w:r>
        <w:rPr>
          <w:lang w:val="en-GB"/>
        </w:rPr>
        <w:t>--//</w:t>
      </w:r>
      <w:r w:rsidRPr="00D15792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D15792">
        <w:rPr>
          <w:lang w:val="en-GB"/>
        </w:rPr>
        <w:t>60 mg/kg may be lethal.</w:t>
      </w:r>
    </w:p>
    <w:p w:rsidR="00D15792" w:rsidRDefault="00D15792" w:rsidP="00D15792">
      <w:pPr>
        <w:rPr>
          <w:lang w:val="en-GB"/>
        </w:rPr>
      </w:pPr>
      <w:r>
        <w:rPr>
          <w:lang w:val="en-GB"/>
        </w:rPr>
        <w:t>*</w:t>
      </w:r>
      <w:r w:rsidRPr="00D15792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D15792">
        <w:rPr>
          <w:lang w:val="en-GB"/>
        </w:rPr>
        <w:t>quantity ingested</w:t>
      </w:r>
      <w:r>
        <w:rPr>
          <w:lang w:val="en-GB"/>
        </w:rPr>
        <w:t xml:space="preserve"> and</w:t>
      </w:r>
      <w:r w:rsidRPr="00D15792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D15792">
        <w:rPr>
          <w:lang w:val="en-GB"/>
        </w:rPr>
        <w:t>patient’s weight, and the elemental iron concentration</w:t>
      </w:r>
      <w:r>
        <w:rPr>
          <w:lang w:val="en-GB"/>
        </w:rPr>
        <w:t xml:space="preserve"> &gt;&gt;</w:t>
      </w:r>
      <w:r w:rsidRPr="00D15792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D15792">
        <w:rPr>
          <w:lang w:val="en-GB"/>
        </w:rPr>
        <w:t>assessment of potential toxicity can be made</w:t>
      </w:r>
    </w:p>
    <w:p w:rsidR="00D15792" w:rsidRDefault="00D15792" w:rsidP="00D15792">
      <w:pPr>
        <w:rPr>
          <w:lang w:val="en-GB"/>
        </w:rPr>
      </w:pPr>
      <w:r>
        <w:rPr>
          <w:lang w:val="en-GB"/>
        </w:rPr>
        <w:t>*</w:t>
      </w:r>
      <w:r w:rsidRPr="00D15792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D15792">
        <w:rPr>
          <w:lang w:val="en-GB"/>
        </w:rPr>
        <w:t>A serum iron level should be obtained, since levels between 500 and 1000 μg/dL have been associated with shock and levels higher than 1000 μg/dL with morbidity and mortality</w:t>
      </w:r>
    </w:p>
    <w:p w:rsidR="00D15792" w:rsidRDefault="00D15792" w:rsidP="00AB7A9D">
      <w:r>
        <w:rPr>
          <w:lang w:val="en-GB"/>
        </w:rPr>
        <w:t>*</w:t>
      </w:r>
      <w:r w:rsidR="00AB7A9D" w:rsidRPr="00AB7A9D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="00AB7A9D" w:rsidRPr="00AB7A9D">
        <w:rPr>
          <w:lang w:val="en-GB"/>
        </w:rPr>
        <w:t>latent period or may progress quickly to hypovolemia, metabolic acidosis, hypotension, and coagulopathy.</w:t>
      </w:r>
      <w:r w:rsidR="00AB7A9D">
        <w:rPr>
          <w:lang w:val="en-GB"/>
        </w:rPr>
        <w:t>&gt;</w:t>
      </w:r>
      <w:r w:rsidR="00AB7A9D" w:rsidRPr="00AB7A9D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="00AB7A9D" w:rsidRPr="00AB7A9D">
        <w:rPr>
          <w:lang w:val="en-GB"/>
        </w:rPr>
        <w:t xml:space="preserve">hepatic failure </w:t>
      </w:r>
      <w:r w:rsidR="00AB7A9D">
        <w:rPr>
          <w:lang w:val="en-GB"/>
        </w:rPr>
        <w:t>,</w:t>
      </w:r>
      <w:r w:rsidR="00AB7A9D" w:rsidRPr="00AB7A9D">
        <w:rPr>
          <w:lang w:val="en-GB"/>
        </w:rPr>
        <w:t xml:space="preserve"> multisystem failure, coma, death</w:t>
      </w:r>
    </w:p>
    <w:p w:rsidR="00AB7A9D" w:rsidRDefault="00AB7A9D" w:rsidP="00AB7A9D">
      <w:pPr>
        <w:rPr>
          <w:lang w:val="en-GB"/>
        </w:rPr>
      </w:pPr>
      <w:r>
        <w:t>*</w:t>
      </w:r>
      <w:r w:rsidRPr="00AB7A9D">
        <w:rPr>
          <w:rFonts w:eastAsiaTheme="minorEastAsia"/>
          <w:i/>
          <w:iCs/>
          <w:color w:val="000000" w:themeColor="text1"/>
          <w:kern w:val="24"/>
          <w:sz w:val="50"/>
          <w:szCs w:val="50"/>
          <w:lang w:val="en-GB"/>
        </w:rPr>
        <w:t xml:space="preserve"> </w:t>
      </w:r>
      <w:r w:rsidRPr="00AB7A9D">
        <w:rPr>
          <w:u w:val="single"/>
          <w:lang w:val="en-GB"/>
        </w:rPr>
        <w:t>Deferoxamine</w:t>
      </w:r>
      <w:r w:rsidRPr="00AB7A9D">
        <w:rPr>
          <w:i/>
          <w:iCs/>
          <w:lang w:val="en-GB"/>
        </w:rPr>
        <w:t xml:space="preserve">, </w:t>
      </w:r>
      <w:r w:rsidRPr="00AB7A9D">
        <w:rPr>
          <w:lang w:val="en-GB"/>
        </w:rPr>
        <w:t>an iron-specific chelator</w:t>
      </w:r>
      <w:r>
        <w:rPr>
          <w:lang w:val="en-GB"/>
        </w:rPr>
        <w:t xml:space="preserve"> &gt;&gt;</w:t>
      </w:r>
      <w:r w:rsidRPr="00AB7A9D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Pr="00AB7A9D">
        <w:rPr>
          <w:lang w:val="en-GB"/>
        </w:rPr>
        <w:t>binds free iron, creating ferrioxamine to be excreted in the urine</w:t>
      </w:r>
    </w:p>
    <w:p w:rsidR="00AB7A9D" w:rsidRDefault="00AB7A9D" w:rsidP="00AB7A9D">
      <w:pPr>
        <w:rPr>
          <w:lang w:val="en-GB"/>
        </w:rPr>
      </w:pPr>
      <w:r>
        <w:rPr>
          <w:lang w:val="en-GB"/>
        </w:rPr>
        <w:t>*</w:t>
      </w:r>
      <w:r w:rsidRPr="00AB7A9D">
        <w:rPr>
          <w:rFonts w:eastAsiaTheme="minorEastAsia"/>
          <w:color w:val="000000" w:themeColor="text1"/>
          <w:kern w:val="24"/>
          <w:sz w:val="50"/>
          <w:szCs w:val="50"/>
          <w:lang w:val="en-GB"/>
        </w:rPr>
        <w:t xml:space="preserve"> </w:t>
      </w:r>
      <w:r w:rsidRPr="00AB7A9D">
        <w:rPr>
          <w:lang w:val="en-GB"/>
        </w:rPr>
        <w:t xml:space="preserve">intravenous route for </w:t>
      </w:r>
      <w:r w:rsidRPr="00AB7A9D">
        <w:rPr>
          <w:i/>
          <w:iCs/>
          <w:lang w:val="en-GB"/>
        </w:rPr>
        <w:t xml:space="preserve">deferoxamine </w:t>
      </w:r>
      <w:r w:rsidRPr="00AB7A9D">
        <w:rPr>
          <w:lang w:val="en-GB"/>
        </w:rPr>
        <w:t>is preferred, but hypotension may occur if rapid boluses are administered instead of a continuous infusion</w:t>
      </w:r>
    </w:p>
    <w:p w:rsidR="00AB7A9D" w:rsidRDefault="00AB7A9D" w:rsidP="00AB7A9D">
      <w:pPr>
        <w:rPr>
          <w:lang w:val="en-GB"/>
        </w:rPr>
      </w:pPr>
    </w:p>
    <w:p w:rsidR="00AB7A9D" w:rsidRDefault="00AB7A9D" w:rsidP="00AB7A9D">
      <w:pPr>
        <w:rPr>
          <w:lang w:val="en-GB"/>
        </w:rPr>
      </w:pPr>
    </w:p>
    <w:p w:rsidR="00AB7A9D" w:rsidRDefault="00AB7A9D" w:rsidP="00AB7A9D">
      <w:pPr>
        <w:rPr>
          <w:lang w:val="en-GB"/>
        </w:rPr>
      </w:pPr>
    </w:p>
    <w:p w:rsidR="00AB7A9D" w:rsidRDefault="00AB7A9D" w:rsidP="00AB7A9D">
      <w:pPr>
        <w:rPr>
          <w:lang w:val="en-GB"/>
        </w:rPr>
      </w:pPr>
    </w:p>
    <w:p w:rsidR="00AB7A9D" w:rsidRDefault="00AB7A9D" w:rsidP="00AB7A9D">
      <w:pPr>
        <w:rPr>
          <w:lang w:val="en-GB"/>
        </w:rPr>
      </w:pPr>
      <w:r>
        <w:rPr>
          <w:lang w:val="en-GB"/>
        </w:rPr>
        <w:t>***lead</w:t>
      </w:r>
    </w:p>
    <w:p w:rsidR="00AB7A9D" w:rsidRDefault="00AB7A9D" w:rsidP="00AB7A9D">
      <w:pPr>
        <w:rPr>
          <w:lang w:val="en-GB"/>
        </w:rPr>
      </w:pPr>
      <w:r>
        <w:rPr>
          <w:lang w:val="en-GB"/>
        </w:rPr>
        <w:t xml:space="preserve">* From </w:t>
      </w:r>
      <w:r w:rsidRPr="00AB7A9D">
        <w:rPr>
          <w:lang w:val="en-GB"/>
        </w:rPr>
        <w:t>old paint, drinking water, industrial pollution, food, and contaminated dust</w:t>
      </w:r>
      <w:r>
        <w:rPr>
          <w:lang w:val="en-GB"/>
        </w:rPr>
        <w:t>((</w:t>
      </w:r>
      <w:r w:rsidRPr="00AB7A9D">
        <w:rPr>
          <w:lang w:val="en-GB"/>
        </w:rPr>
        <w:t>inorganic lead salts</w:t>
      </w:r>
      <w:r>
        <w:rPr>
          <w:lang w:val="en-GB"/>
        </w:rPr>
        <w:t xml:space="preserve"> - most chronic))</w:t>
      </w:r>
    </w:p>
    <w:p w:rsidR="00AB7A9D" w:rsidRDefault="00AB7A9D" w:rsidP="00AB7A9D">
      <w:pPr>
        <w:rPr>
          <w:lang w:val="en-GB" w:bidi="ar-JO"/>
        </w:rPr>
      </w:pPr>
      <w:r>
        <w:rPr>
          <w:lang w:val="en-GB"/>
        </w:rPr>
        <w:t>*</w:t>
      </w:r>
      <w:r w:rsidRPr="00AB7A9D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AB7A9D">
        <w:rPr>
          <w:lang w:val="en-GB"/>
        </w:rPr>
        <w:t>Adults absorb about 10% of an ingested dose</w:t>
      </w:r>
      <w:r>
        <w:rPr>
          <w:lang w:val="en-GB"/>
        </w:rPr>
        <w:t xml:space="preserve"> / </w:t>
      </w:r>
      <w:r w:rsidRPr="00AB7A9D">
        <w:rPr>
          <w:lang w:val="en-GB"/>
        </w:rPr>
        <w:t>children absorb about 40%.</w:t>
      </w:r>
      <w:r>
        <w:rPr>
          <w:lang w:val="en-GB"/>
        </w:rPr>
        <w:t xml:space="preserve"> </w:t>
      </w:r>
      <w:r>
        <w:rPr>
          <w:rFonts w:hint="cs"/>
          <w:rtl/>
          <w:lang w:val="en-GB" w:bidi="ar-JO"/>
        </w:rPr>
        <w:t>يعني الطفل يحتاج كمية اقل للتسمم (ربع الكمية)</w:t>
      </w:r>
    </w:p>
    <w:p w:rsidR="00AB7A9D" w:rsidRDefault="00AB7A9D" w:rsidP="00AB7A9D">
      <w:pPr>
        <w:rPr>
          <w:lang w:val="en-GB" w:bidi="ar-JO"/>
        </w:rPr>
      </w:pPr>
      <w:r>
        <w:rPr>
          <w:lang w:val="en-GB" w:bidi="ar-JO"/>
        </w:rPr>
        <w:t>*</w:t>
      </w:r>
      <w:r w:rsidRPr="00AB7A9D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AB7A9D">
        <w:rPr>
          <w:lang w:val="en-GB" w:bidi="ar-JO"/>
        </w:rPr>
        <w:t>Inorganic forms of lead are initially distributed to the soft tissues and more slowly redistribute to bone, teeth, and hair</w:t>
      </w:r>
    </w:p>
    <w:p w:rsidR="00AB7A9D" w:rsidRDefault="00AB7A9D" w:rsidP="00AB7A9D">
      <w:pPr>
        <w:rPr>
          <w:lang w:val="en-GB" w:bidi="ar-JO"/>
        </w:rPr>
      </w:pPr>
      <w:r>
        <w:rPr>
          <w:lang w:val="en-GB" w:bidi="ar-JO"/>
        </w:rPr>
        <w:t>*</w:t>
      </w:r>
      <w:r w:rsidRPr="00AB7A9D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AB7A9D">
        <w:rPr>
          <w:lang w:val="en-GB" w:bidi="ar-JO"/>
        </w:rPr>
        <w:t>it impairs new bone formation and causes increased calcium deposition in long bones visible on x-ray</w:t>
      </w:r>
    </w:p>
    <w:p w:rsidR="00AB7A9D" w:rsidRDefault="00AB7A9D" w:rsidP="00AB7A9D">
      <w:pPr>
        <w:rPr>
          <w:lang w:val="en-GB" w:bidi="ar-JO"/>
        </w:rPr>
      </w:pPr>
      <w:r>
        <w:rPr>
          <w:lang w:val="en-GB" w:bidi="ar-JO"/>
        </w:rPr>
        <w:t>*</w:t>
      </w:r>
      <w:r w:rsidRPr="00AB7A9D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AB7A9D">
        <w:rPr>
          <w:lang w:val="en-GB" w:bidi="ar-JO"/>
        </w:rPr>
        <w:t>appear on an abdominal radiograph if present in the GI tract</w:t>
      </w:r>
      <w:r>
        <w:rPr>
          <w:lang w:val="en-GB" w:bidi="ar-JO"/>
        </w:rPr>
        <w:t xml:space="preserve"> (</w:t>
      </w:r>
      <w:r w:rsidRPr="00AB7A9D">
        <w:rPr>
          <w:lang w:val="en-GB" w:bidi="ar-JO"/>
        </w:rPr>
        <w:t>radiopaque</w:t>
      </w:r>
      <w:r>
        <w:rPr>
          <w:lang w:val="en-GB" w:bidi="ar-JO"/>
        </w:rPr>
        <w:t>)</w:t>
      </w:r>
    </w:p>
    <w:p w:rsidR="00AB7A9D" w:rsidRDefault="00AB7A9D" w:rsidP="00AB7A9D">
      <w:pPr>
        <w:rPr>
          <w:lang w:val="en-GB" w:bidi="ar-JO"/>
        </w:rPr>
      </w:pPr>
      <w:r>
        <w:rPr>
          <w:lang w:val="en-GB" w:bidi="ar-JO"/>
        </w:rPr>
        <w:t>*</w:t>
      </w:r>
      <w:r w:rsidRPr="00AB7A9D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AB7A9D">
        <w:rPr>
          <w:lang w:val="en-GB" w:bidi="ar-JO"/>
        </w:rPr>
        <w:t>Lead has an apparent blood half-life of about 1 to 2 months</w:t>
      </w:r>
      <w:r>
        <w:rPr>
          <w:lang w:val="en-GB" w:bidi="ar-JO"/>
        </w:rPr>
        <w:t xml:space="preserve"> //</w:t>
      </w:r>
      <w:r w:rsidRPr="00AB7A9D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AB7A9D">
        <w:rPr>
          <w:lang w:val="en-GB" w:bidi="ar-JO"/>
        </w:rPr>
        <w:t>half-life in the bone is 20 to 30 years</w:t>
      </w:r>
      <w:r>
        <w:rPr>
          <w:lang w:val="en-GB" w:bidi="ar-JO"/>
        </w:rPr>
        <w:t xml:space="preserve"> // </w:t>
      </w:r>
      <w:r w:rsidRPr="00AB7A9D">
        <w:rPr>
          <w:lang w:val="en-GB" w:bidi="ar-JO"/>
        </w:rPr>
        <w:t>Chronic exposure</w:t>
      </w:r>
      <w:r>
        <w:rPr>
          <w:lang w:val="en-GB" w:bidi="ar-JO"/>
        </w:rPr>
        <w:t xml:space="preserve"> &gt;</w:t>
      </w:r>
      <w:r w:rsidRPr="00AB7A9D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AB7A9D">
        <w:rPr>
          <w:lang w:val="en-GB" w:bidi="ar-JO"/>
        </w:rPr>
        <w:t>serious effects on several tissues</w:t>
      </w:r>
    </w:p>
    <w:p w:rsidR="0068749E" w:rsidRDefault="00AB7A9D" w:rsidP="0068749E">
      <w:pPr>
        <w:rPr>
          <w:lang w:val="en-GB" w:bidi="ar-JO"/>
        </w:rPr>
      </w:pPr>
      <w:r>
        <w:rPr>
          <w:lang w:val="en-GB" w:bidi="ar-JO"/>
        </w:rPr>
        <w:t>*</w:t>
      </w:r>
      <w:r w:rsidR="00D54309" w:rsidRPr="00D54309">
        <w:rPr>
          <w:noProof/>
        </w:rPr>
        <w:t xml:space="preserve"> </w:t>
      </w:r>
      <w:r w:rsidR="0068749E" w:rsidRPr="00D54309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="0068749E" w:rsidRPr="00D54309">
        <w:rPr>
          <w:lang w:val="en-GB" w:bidi="ar-JO"/>
        </w:rPr>
        <w:t>chelators can be utilized in the treatment of lead toxicity</w:t>
      </w:r>
      <w:r w:rsidR="0068749E">
        <w:rPr>
          <w:lang w:val="en-GB" w:bidi="ar-JO"/>
        </w:rPr>
        <w:t xml:space="preserve"> // </w:t>
      </w:r>
    </w:p>
    <w:p w:rsidR="0068749E" w:rsidRDefault="0068749E" w:rsidP="0068749E">
      <w:pPr>
        <w:rPr>
          <w:lang w:val="en-GB" w:bidi="ar-JO"/>
        </w:rPr>
      </w:pPr>
      <w:r>
        <w:rPr>
          <w:lang w:val="en-GB" w:bidi="ar-JO"/>
        </w:rPr>
        <w:t>*</w:t>
      </w:r>
      <w:r w:rsidRPr="00D54309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D54309">
        <w:rPr>
          <w:lang w:val="en-GB" w:bidi="ar-JO"/>
        </w:rPr>
        <w:t>levels are</w:t>
      </w:r>
      <w:r>
        <w:rPr>
          <w:lang w:val="en-GB" w:bidi="ar-JO"/>
        </w:rPr>
        <w:t>(</w:t>
      </w:r>
      <w:r w:rsidRPr="00D54309">
        <w:rPr>
          <w:lang w:val="en-GB" w:bidi="ar-JO"/>
        </w:rPr>
        <w:t xml:space="preserve"> </w:t>
      </w:r>
      <w:r>
        <w:rPr>
          <w:lang w:val="en-GB" w:bidi="ar-JO"/>
        </w:rPr>
        <w:t>&gt;</w:t>
      </w:r>
      <w:r w:rsidRPr="00D54309">
        <w:rPr>
          <w:lang w:val="en-GB" w:bidi="ar-JO"/>
        </w:rPr>
        <w:t xml:space="preserve"> 45 μg/dL, but </w:t>
      </w:r>
      <w:r>
        <w:rPr>
          <w:lang w:val="en-GB" w:bidi="ar-JO"/>
        </w:rPr>
        <w:t>&lt;</w:t>
      </w:r>
      <w:r w:rsidRPr="00D54309">
        <w:rPr>
          <w:lang w:val="en-GB" w:bidi="ar-JO"/>
        </w:rPr>
        <w:t xml:space="preserve"> 70 μg/dL in children, </w:t>
      </w:r>
      <w:r w:rsidRPr="00D54309">
        <w:rPr>
          <w:i/>
          <w:iCs/>
          <w:lang w:val="en-GB" w:bidi="ar-JO"/>
        </w:rPr>
        <w:t xml:space="preserve">succimer (dimercaptosuccinic acid, DMSA), </w:t>
      </w:r>
      <w:r w:rsidRPr="00D54309">
        <w:rPr>
          <w:lang w:val="en-GB" w:bidi="ar-JO"/>
        </w:rPr>
        <w:t>an oral chelator</w:t>
      </w:r>
    </w:p>
    <w:p w:rsidR="0068749E" w:rsidRDefault="0068749E" w:rsidP="0068749E">
      <w:pPr>
        <w:rPr>
          <w:lang w:val="en-GB" w:bidi="ar-JO"/>
        </w:rPr>
      </w:pPr>
      <w:r>
        <w:rPr>
          <w:lang w:val="en-GB" w:bidi="ar-JO"/>
        </w:rPr>
        <w:t>*</w:t>
      </w:r>
      <w:r w:rsidRPr="00D54309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D54309">
        <w:rPr>
          <w:lang w:val="en-GB" w:bidi="ar-JO"/>
        </w:rPr>
        <w:t xml:space="preserve">levels </w:t>
      </w:r>
      <w:r>
        <w:rPr>
          <w:lang w:val="en-GB" w:bidi="ar-JO"/>
        </w:rPr>
        <w:t>&gt;</w:t>
      </w:r>
      <w:r w:rsidRPr="00D54309">
        <w:rPr>
          <w:lang w:val="en-GB" w:bidi="ar-JO"/>
        </w:rPr>
        <w:t xml:space="preserve"> 70 μg/dL or if encephalopathy is present, dual parenteral therapy </w:t>
      </w:r>
      <w:r>
        <w:rPr>
          <w:lang w:val="en-GB" w:bidi="ar-JO"/>
        </w:rPr>
        <w:t>(</w:t>
      </w:r>
      <w:r w:rsidRPr="00D54309">
        <w:rPr>
          <w:lang w:val="en-GB" w:bidi="ar-JO"/>
        </w:rPr>
        <w:t xml:space="preserve"> </w:t>
      </w:r>
      <w:r w:rsidRPr="00D54309">
        <w:rPr>
          <w:i/>
          <w:iCs/>
          <w:lang w:val="en-GB" w:bidi="ar-JO"/>
        </w:rPr>
        <w:t xml:space="preserve">dimercaprol </w:t>
      </w:r>
      <w:r w:rsidRPr="00D54309">
        <w:rPr>
          <w:lang w:val="en-GB" w:bidi="ar-JO"/>
        </w:rPr>
        <w:t xml:space="preserve">given </w:t>
      </w:r>
      <w:r>
        <w:rPr>
          <w:lang w:val="en-GB" w:bidi="ar-JO"/>
        </w:rPr>
        <w:t>IM</w:t>
      </w:r>
      <w:r w:rsidRPr="00D54309">
        <w:rPr>
          <w:lang w:val="en-GB" w:bidi="ar-JO"/>
        </w:rPr>
        <w:t xml:space="preserve"> and </w:t>
      </w:r>
      <w:r w:rsidRPr="00D54309">
        <w:rPr>
          <w:i/>
          <w:iCs/>
          <w:lang w:val="en-GB" w:bidi="ar-JO"/>
        </w:rPr>
        <w:t xml:space="preserve">calcium disodium edetate </w:t>
      </w:r>
      <w:r w:rsidRPr="00D54309">
        <w:rPr>
          <w:lang w:val="en-GB" w:bidi="ar-JO"/>
        </w:rPr>
        <w:t xml:space="preserve">given </w:t>
      </w:r>
      <w:r>
        <w:rPr>
          <w:lang w:val="en-GB" w:bidi="ar-JO"/>
        </w:rPr>
        <w:t>IV)</w:t>
      </w:r>
    </w:p>
    <w:p w:rsidR="0068749E" w:rsidRDefault="0068749E" w:rsidP="0068749E">
      <w:pPr>
        <w:rPr>
          <w:lang w:val="en-GB" w:bidi="ar-JO"/>
        </w:rPr>
      </w:pPr>
      <w:r>
        <w:rPr>
          <w:lang w:val="en-GB" w:bidi="ar-JO"/>
        </w:rPr>
        <w:t>*</w:t>
      </w:r>
      <w:r w:rsidRPr="00D54309">
        <w:rPr>
          <w:rFonts w:eastAsiaTheme="minorEastAsia"/>
          <w:i/>
          <w:iCs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D54309">
        <w:rPr>
          <w:i/>
          <w:iCs/>
          <w:lang w:val="en-GB" w:bidi="ar-JO"/>
        </w:rPr>
        <w:t xml:space="preserve">Dimercaprol </w:t>
      </w:r>
      <w:r w:rsidRPr="00D54309">
        <w:rPr>
          <w:lang w:val="en-GB" w:bidi="ar-JO"/>
        </w:rPr>
        <w:t>is suspended in peanut oil and should not be given to those with a peanut allergy</w:t>
      </w:r>
    </w:p>
    <w:p w:rsidR="0068749E" w:rsidRDefault="0068749E" w:rsidP="0068749E">
      <w:pPr>
        <w:rPr>
          <w:lang w:val="en-GB" w:bidi="ar-JO"/>
        </w:rPr>
      </w:pPr>
    </w:p>
    <w:p w:rsidR="0068749E" w:rsidRDefault="002A6E7B" w:rsidP="0068749E">
      <w:pPr>
        <w:rPr>
          <w:lang w:val="en-GB" w:bidi="ar-J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5943FF" wp14:editId="759260E1">
            <wp:simplePos x="0" y="0"/>
            <wp:positionH relativeFrom="column">
              <wp:posOffset>56515</wp:posOffset>
            </wp:positionH>
            <wp:positionV relativeFrom="paragraph">
              <wp:posOffset>170180</wp:posOffset>
            </wp:positionV>
            <wp:extent cx="5939790" cy="7778115"/>
            <wp:effectExtent l="0" t="0" r="3810" b="0"/>
            <wp:wrapSquare wrapText="bothSides"/>
            <wp:docPr id="512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77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8749E">
        <w:rPr>
          <w:noProof/>
        </w:rPr>
        <w:drawing>
          <wp:inline distT="0" distB="0" distL="0" distR="0" wp14:anchorId="11D8C2CA" wp14:editId="43B57495">
            <wp:extent cx="2446317" cy="8858992"/>
            <wp:effectExtent l="0" t="0" r="0" b="0"/>
            <wp:docPr id="614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317" cy="885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8749E" w:rsidRDefault="0068749E" w:rsidP="0068749E">
      <w:pPr>
        <w:rPr>
          <w:lang w:val="en-GB" w:bidi="ar-JO"/>
        </w:rPr>
      </w:pPr>
    </w:p>
    <w:p w:rsidR="0068749E" w:rsidRDefault="0068749E" w:rsidP="0068749E">
      <w:pPr>
        <w:rPr>
          <w:lang w:val="en-GB" w:bidi="ar-JO"/>
        </w:rPr>
      </w:pPr>
      <w:bookmarkStart w:id="0" w:name="_GoBack"/>
      <w:bookmarkEnd w:id="0"/>
    </w:p>
    <w:p w:rsidR="0068749E" w:rsidRDefault="0068749E" w:rsidP="0068749E">
      <w:pPr>
        <w:rPr>
          <w:lang w:val="en-GB" w:bidi="ar-JO"/>
        </w:rPr>
      </w:pPr>
    </w:p>
    <w:p w:rsidR="0068749E" w:rsidRPr="0068749E" w:rsidRDefault="0068749E" w:rsidP="0068749E">
      <w:pPr>
        <w:rPr>
          <w:lang w:val="en-GB" w:bidi="ar-JO"/>
        </w:rPr>
      </w:pPr>
    </w:p>
    <w:p w:rsidR="0068749E" w:rsidRDefault="0068749E" w:rsidP="00D54309">
      <w:pPr>
        <w:rPr>
          <w:lang w:val="en-GB" w:bidi="ar-JO"/>
        </w:rPr>
      </w:pPr>
    </w:p>
    <w:p w:rsidR="0068749E" w:rsidRDefault="00D54309" w:rsidP="0068749E">
      <w:pPr>
        <w:rPr>
          <w:lang w:val="en-GB" w:bidi="ar-JO"/>
        </w:rPr>
      </w:pPr>
      <w:r>
        <w:rPr>
          <w:lang w:val="en-GB" w:bidi="ar-JO"/>
        </w:rPr>
        <w:t>***</w:t>
      </w:r>
      <w:r w:rsidRPr="00D54309">
        <w:rPr>
          <w:rFonts w:asciiTheme="majorHAnsi" w:eastAsiaTheme="majorEastAsia" w:cstheme="majorBidi"/>
          <w:b w:val="0"/>
          <w:bCs w:val="0"/>
          <w:color w:val="000000" w:themeColor="text1"/>
          <w:kern w:val="24"/>
          <w:sz w:val="80"/>
          <w:szCs w:val="80"/>
          <w:lang w:val="en-GB"/>
        </w:rPr>
        <w:t xml:space="preserve"> </w:t>
      </w:r>
      <w:r w:rsidRPr="00D54309">
        <w:rPr>
          <w:lang w:val="en-GB" w:bidi="ar-JO"/>
        </w:rPr>
        <w:t>Organophosphate and carbamate insecticides</w:t>
      </w:r>
    </w:p>
    <w:p w:rsidR="00D54309" w:rsidRDefault="00D54309" w:rsidP="0068749E">
      <w:pPr>
        <w:rPr>
          <w:lang w:val="en-GB" w:bidi="ar-JO"/>
        </w:rPr>
      </w:pPr>
      <w:r>
        <w:rPr>
          <w:lang w:val="en-GB" w:bidi="ar-JO"/>
        </w:rPr>
        <w:t>*</w:t>
      </w:r>
      <w:r w:rsidRPr="00D54309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D54309">
        <w:rPr>
          <w:lang w:val="en-GB" w:bidi="ar-JO"/>
        </w:rPr>
        <w:t>toxicity through inhibition of acetylcholinesterase, with subsequent accumulation of excess acetylcholine producing nicotinic</w:t>
      </w:r>
      <w:r w:rsidR="0068749E">
        <w:rPr>
          <w:lang w:val="en-GB" w:bidi="ar-JO"/>
        </w:rPr>
        <w:t>(</w:t>
      </w:r>
      <w:r w:rsidR="0068749E" w:rsidRPr="0068749E">
        <w:rPr>
          <w:lang w:val="en-GB" w:bidi="ar-JO"/>
        </w:rPr>
        <w:t>mydriasis, fasciculations, muscle weakness, hypertension</w:t>
      </w:r>
      <w:r w:rsidR="0068749E">
        <w:rPr>
          <w:lang w:val="en-GB" w:bidi="ar-JO"/>
        </w:rPr>
        <w:t>)</w:t>
      </w:r>
      <w:r w:rsidRPr="00D54309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D54309">
        <w:rPr>
          <w:lang w:val="en-GB" w:bidi="ar-JO"/>
        </w:rPr>
        <w:t>and muscarinic</w:t>
      </w:r>
      <w:r w:rsidR="0068749E">
        <w:rPr>
          <w:lang w:val="en-GB" w:bidi="ar-JO"/>
        </w:rPr>
        <w:t>(</w:t>
      </w:r>
      <w:r w:rsidR="0068749E" w:rsidRPr="0068749E">
        <w:rPr>
          <w:lang w:val="en-GB" w:bidi="ar-JO"/>
        </w:rPr>
        <w:t>diarrhea, urination, miosis, bradycardia, bronchorrhea, emesis, lacrimation, salivation</w:t>
      </w:r>
      <w:r w:rsidR="0068749E">
        <w:rPr>
          <w:lang w:val="en-GB" w:bidi="ar-JO"/>
        </w:rPr>
        <w:t>)</w:t>
      </w:r>
      <w:r w:rsidRPr="00D54309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D54309">
        <w:rPr>
          <w:lang w:val="en-GB" w:bidi="ar-JO"/>
        </w:rPr>
        <w:t>effects</w:t>
      </w:r>
    </w:p>
    <w:p w:rsidR="0068749E" w:rsidRDefault="0068749E" w:rsidP="0068749E">
      <w:pPr>
        <w:rPr>
          <w:lang w:val="en-GB" w:bidi="ar-JO"/>
        </w:rPr>
      </w:pPr>
      <w:r>
        <w:rPr>
          <w:lang w:val="en-GB" w:bidi="ar-JO"/>
        </w:rPr>
        <w:t>*</w:t>
      </w:r>
      <w:r w:rsidRPr="0068749E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68749E">
        <w:rPr>
          <w:lang w:val="en-GB" w:bidi="ar-JO"/>
        </w:rPr>
        <w:t>Carbamates</w:t>
      </w:r>
      <w:r>
        <w:rPr>
          <w:lang w:val="en-GB" w:bidi="ar-JO"/>
        </w:rPr>
        <w:t xml:space="preserve"> </w:t>
      </w:r>
      <w:r w:rsidRPr="0068749E">
        <w:rPr>
          <w:lang w:val="en-GB" w:bidi="ar-JO"/>
        </w:rPr>
        <w:t xml:space="preserve"> </w:t>
      </w:r>
      <w:r w:rsidRPr="0068749E">
        <w:rPr>
          <w:u w:val="single"/>
          <w:lang w:val="en-GB" w:bidi="ar-JO"/>
        </w:rPr>
        <w:t>reversibly</w:t>
      </w:r>
      <w:r w:rsidRPr="0068749E">
        <w:rPr>
          <w:lang w:val="en-GB" w:bidi="ar-JO"/>
        </w:rPr>
        <w:t xml:space="preserve"> bind to acetylcholinesterase, whereas organophosphates undergo an aging process to ultimately </w:t>
      </w:r>
      <w:r w:rsidRPr="0068749E">
        <w:rPr>
          <w:u w:val="single"/>
          <w:lang w:val="en-GB" w:bidi="ar-JO"/>
        </w:rPr>
        <w:t>irreversibly</w:t>
      </w:r>
      <w:r w:rsidRPr="0068749E">
        <w:rPr>
          <w:lang w:val="en-GB" w:bidi="ar-JO"/>
        </w:rPr>
        <w:t xml:space="preserve"> inactivate the enzyme.</w:t>
      </w:r>
    </w:p>
    <w:p w:rsidR="0068749E" w:rsidRDefault="0068749E" w:rsidP="0068749E">
      <w:pPr>
        <w:rPr>
          <w:lang w:val="en-GB" w:bidi="ar-JO"/>
        </w:rPr>
      </w:pPr>
      <w:r>
        <w:rPr>
          <w:lang w:val="en-GB" w:bidi="ar-JO"/>
        </w:rPr>
        <w:t>*</w:t>
      </w:r>
      <w:r w:rsidRPr="0068749E">
        <w:rPr>
          <w:rFonts w:eastAsiaTheme="minorEastAsia"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68749E">
        <w:rPr>
          <w:lang w:val="en-GB" w:bidi="ar-JO"/>
        </w:rPr>
        <w:t>Organophosphate nerve agents, such as sarin, soman, tabun, have same mechanism of action, but the aging process is more rapid compared to insecticides</w:t>
      </w:r>
    </w:p>
    <w:p w:rsidR="0068749E" w:rsidRDefault="0068749E" w:rsidP="0068749E">
      <w:pPr>
        <w:rPr>
          <w:lang w:val="en-GB" w:bidi="ar-JO"/>
        </w:rPr>
      </w:pPr>
      <w:r>
        <w:rPr>
          <w:lang w:val="en-GB" w:bidi="ar-JO"/>
        </w:rPr>
        <w:t>*</w:t>
      </w:r>
      <w:r w:rsidRPr="0068749E">
        <w:rPr>
          <w:rFonts w:eastAsiaTheme="minorEastAsia"/>
          <w:i/>
          <w:iCs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68749E">
        <w:rPr>
          <w:i/>
          <w:iCs/>
          <w:u w:val="single"/>
          <w:lang w:val="en-GB" w:bidi="ar-JO"/>
        </w:rPr>
        <w:t>Atropine</w:t>
      </w:r>
      <w:r w:rsidRPr="0068749E">
        <w:rPr>
          <w:lang w:val="en-GB" w:bidi="ar-JO"/>
        </w:rPr>
        <w:t>, a muscarinic receptor antagonist</w:t>
      </w:r>
      <w:r>
        <w:rPr>
          <w:lang w:val="en-GB" w:bidi="ar-JO"/>
        </w:rPr>
        <w:t xml:space="preserve"> &gt;&gt; treat </w:t>
      </w:r>
      <w:r w:rsidRPr="0068749E">
        <w:rPr>
          <w:lang w:val="en-GB" w:bidi="ar-JO"/>
        </w:rPr>
        <w:t>muscarinic</w:t>
      </w:r>
      <w:r>
        <w:rPr>
          <w:lang w:val="en-GB" w:bidi="ar-JO"/>
        </w:rPr>
        <w:t xml:space="preserve"> effects(IV or IM)</w:t>
      </w:r>
    </w:p>
    <w:p w:rsidR="0068749E" w:rsidRDefault="0068749E" w:rsidP="0068749E">
      <w:pPr>
        <w:rPr>
          <w:i/>
          <w:iCs/>
          <w:lang w:val="en-GB" w:bidi="ar-JO"/>
        </w:rPr>
      </w:pPr>
      <w:r>
        <w:rPr>
          <w:lang w:val="en-GB" w:bidi="ar-JO"/>
        </w:rPr>
        <w:t>*</w:t>
      </w:r>
      <w:r w:rsidRPr="0068749E">
        <w:rPr>
          <w:rFonts w:eastAsiaTheme="minorEastAsia"/>
          <w:i/>
          <w:iCs/>
          <w:color w:val="000000" w:themeColor="text1"/>
          <w:kern w:val="24"/>
          <w:sz w:val="60"/>
          <w:szCs w:val="60"/>
          <w:lang w:val="en-GB"/>
        </w:rPr>
        <w:t xml:space="preserve"> </w:t>
      </w:r>
      <w:r w:rsidRPr="0068749E">
        <w:rPr>
          <w:i/>
          <w:iCs/>
          <w:u w:val="single"/>
          <w:lang w:val="en-GB" w:bidi="ar-JO"/>
        </w:rPr>
        <w:t>pralidoxime</w:t>
      </w:r>
      <w:r>
        <w:rPr>
          <w:i/>
          <w:iCs/>
          <w:lang w:val="en-GB" w:bidi="ar-JO"/>
        </w:rPr>
        <w:t xml:space="preserve"> an </w:t>
      </w:r>
      <w:r w:rsidRPr="0068749E">
        <w:rPr>
          <w:i/>
          <w:iCs/>
          <w:lang w:val="en-GB" w:bidi="ar-JO"/>
        </w:rPr>
        <w:t>oxime to reactivate cholinesterase</w:t>
      </w:r>
      <w:r>
        <w:rPr>
          <w:i/>
          <w:iCs/>
          <w:lang w:val="en-GB" w:bidi="ar-JO"/>
        </w:rPr>
        <w:t xml:space="preserve">&gt;&gt; treat </w:t>
      </w:r>
      <w:r w:rsidRPr="0068749E">
        <w:rPr>
          <w:i/>
          <w:iCs/>
          <w:lang w:val="en-GB" w:bidi="ar-JO"/>
        </w:rPr>
        <w:t>nicotinic effects</w:t>
      </w:r>
      <w:r>
        <w:rPr>
          <w:i/>
          <w:iCs/>
          <w:lang w:val="en-GB" w:bidi="ar-JO"/>
        </w:rPr>
        <w:t>(IV or IM)</w:t>
      </w:r>
    </w:p>
    <w:p w:rsidR="0068749E" w:rsidRPr="00D54309" w:rsidRDefault="0068749E" w:rsidP="0068749E">
      <w:pPr>
        <w:rPr>
          <w:lang w:bidi="ar-JO"/>
        </w:rPr>
      </w:pPr>
    </w:p>
    <w:sectPr w:rsidR="0068749E" w:rsidRPr="00D54309" w:rsidSect="002968ED">
      <w:pgSz w:w="16839" w:h="23814" w:code="8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12A"/>
    <w:multiLevelType w:val="hybridMultilevel"/>
    <w:tmpl w:val="A6B4E074"/>
    <w:lvl w:ilvl="0" w:tplc="46662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6C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4D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AC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E9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8A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C1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49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A6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46755D"/>
    <w:multiLevelType w:val="hybridMultilevel"/>
    <w:tmpl w:val="7206DC68"/>
    <w:lvl w:ilvl="0" w:tplc="2E028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E4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6F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2F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63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AA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AA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E2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0C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13124C"/>
    <w:multiLevelType w:val="hybridMultilevel"/>
    <w:tmpl w:val="24AAD63A"/>
    <w:lvl w:ilvl="0" w:tplc="E9143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101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E82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E83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2B8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606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C06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40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00D3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11F60"/>
    <w:multiLevelType w:val="hybridMultilevel"/>
    <w:tmpl w:val="A6409222"/>
    <w:lvl w:ilvl="0" w:tplc="A75CF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A2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81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C0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65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24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E4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4C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A7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2192533"/>
    <w:multiLevelType w:val="hybridMultilevel"/>
    <w:tmpl w:val="99FAB3A4"/>
    <w:lvl w:ilvl="0" w:tplc="3B5EF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C0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89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26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A4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85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01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A4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63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CD7A24"/>
    <w:multiLevelType w:val="hybridMultilevel"/>
    <w:tmpl w:val="2C90E7BE"/>
    <w:lvl w:ilvl="0" w:tplc="E0F0D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C5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46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E2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E2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64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49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68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E6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ED"/>
    <w:rsid w:val="00067176"/>
    <w:rsid w:val="001A1F07"/>
    <w:rsid w:val="00267A0C"/>
    <w:rsid w:val="002968ED"/>
    <w:rsid w:val="002A6E7B"/>
    <w:rsid w:val="0045333D"/>
    <w:rsid w:val="00555B90"/>
    <w:rsid w:val="0068749E"/>
    <w:rsid w:val="006C3458"/>
    <w:rsid w:val="00755F78"/>
    <w:rsid w:val="00A5650F"/>
    <w:rsid w:val="00AB7A9D"/>
    <w:rsid w:val="00D15792"/>
    <w:rsid w:val="00D54309"/>
    <w:rsid w:val="00E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bCs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8E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3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bCs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8E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3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9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0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1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8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33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35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Soghayr</dc:creator>
  <cp:lastModifiedBy>Rami Soghayr</cp:lastModifiedBy>
  <cp:revision>1</cp:revision>
  <dcterms:created xsi:type="dcterms:W3CDTF">2018-12-20T12:54:00Z</dcterms:created>
  <dcterms:modified xsi:type="dcterms:W3CDTF">2018-12-20T15:25:00Z</dcterms:modified>
</cp:coreProperties>
</file>